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hanging="0"/>
        <w:textAlignment w:val="auto"/>
        <w:rPr>
          <w:rFonts w:cs="Georgia" w:ascii="Georgia" w:hAnsi="Georgia"/>
          <w:b/>
          <w:bCs/>
          <w:i w:val="false"/>
          <w:iCs w:val="false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b/>
          <w:bCs/>
          <w:i w:val="false"/>
          <w:iCs w:val="false"/>
          <w:color w:val="000000"/>
          <w:sz w:val="22"/>
          <w:szCs w:val="22"/>
          <w:lang w:eastAsia="zxx" w:bidi="ar-SA"/>
        </w:rPr>
        <w:t>A Magyarországi Evangélikus Egyház gyülekezeteinek</w:t>
      </w:r>
    </w:p>
    <w:p>
      <w:pPr>
        <w:pStyle w:val="Normal"/>
        <w:ind w:left="0" w:right="0" w:hanging="0"/>
        <w:textAlignment w:val="auto"/>
        <w:rPr>
          <w:rFonts w:cs="Georgia" w:ascii="Georgia" w:hAnsi="Georgia"/>
          <w:color w:val="000000"/>
          <w:sz w:val="12"/>
          <w:szCs w:val="12"/>
          <w:lang w:eastAsia="zxx" w:bidi="ar-SA"/>
        </w:rPr>
      </w:pPr>
      <w:r>
        <w:rPr>
          <w:rFonts w:cs="Georgia" w:ascii="Georgia" w:hAnsi="Georgia"/>
          <w:color w:val="000000"/>
          <w:sz w:val="12"/>
          <w:szCs w:val="12"/>
          <w:lang w:eastAsia="zxx" w:bidi="ar-SA"/>
        </w:rPr>
      </w:r>
    </w:p>
    <w:p>
      <w:pPr>
        <w:pStyle w:val="Normal"/>
        <w:ind w:left="3969" w:right="0" w:hanging="0"/>
        <w:jc w:val="right"/>
        <w:textAlignment w:val="auto"/>
        <w:rPr>
          <w:rFonts w:cs="Georgia" w:ascii="Georgia" w:hAnsi="Georgia"/>
          <w:i w:val="false"/>
          <w:iCs w:val="false"/>
          <w:color w:val="000000"/>
          <w:sz w:val="16"/>
          <w:szCs w:val="16"/>
          <w:lang w:eastAsia="zxx" w:bidi="ar-SA"/>
        </w:rPr>
      </w:pPr>
      <w:r>
        <w:rPr>
          <w:rFonts w:cs="Georgia" w:ascii="Georgia" w:hAnsi="Georgia"/>
          <w:i/>
          <w:iCs/>
          <w:color w:val="000000"/>
          <w:sz w:val="20"/>
          <w:szCs w:val="20"/>
          <w:lang w:eastAsia="zxx" w:bidi="ar-SA"/>
        </w:rPr>
        <w:t xml:space="preserve">Így most ti is szomorúak vagytok, de ismét meglátlak majd titeket, és örülni fog a szívetek, és örömötöket senki sem veheti el tőletek. </w:t>
      </w:r>
      <w:r>
        <w:rPr>
          <w:rFonts w:cs="Georgia" w:ascii="Georgia" w:hAnsi="Georgia"/>
          <w:i w:val="false"/>
          <w:iCs w:val="false"/>
          <w:color w:val="000000"/>
          <w:sz w:val="16"/>
          <w:szCs w:val="16"/>
          <w:lang w:eastAsia="zxx" w:bidi="ar-SA"/>
        </w:rPr>
        <w:t>(Jn 16,22)</w:t>
      </w:r>
    </w:p>
    <w:p>
      <w:pPr>
        <w:pStyle w:val="Normal"/>
        <w:ind w:left="0" w:right="0" w:hanging="0"/>
        <w:textAlignment w:val="auto"/>
        <w:rPr>
          <w:rFonts w:cs="Georgia" w:ascii="Georgia" w:hAnsi="Georgia"/>
          <w:color w:val="000000"/>
          <w:sz w:val="16"/>
          <w:szCs w:val="16"/>
          <w:lang w:eastAsia="zxx" w:bidi="ar-SA"/>
        </w:rPr>
      </w:pPr>
      <w:r>
        <w:rPr>
          <w:rFonts w:cs="Georgia" w:ascii="Georgia" w:hAnsi="Georgia"/>
          <w:color w:val="000000"/>
          <w:sz w:val="16"/>
          <w:szCs w:val="16"/>
          <w:lang w:eastAsia="zxx" w:bidi="ar-SA"/>
        </w:rPr>
      </w:r>
    </w:p>
    <w:p>
      <w:pPr>
        <w:pStyle w:val="Normal"/>
        <w:ind w:left="0" w:right="0" w:firstLine="555"/>
        <w:jc w:val="center"/>
        <w:textAlignment w:val="auto"/>
        <w:rPr>
          <w:rFonts w:cs="Georgia" w:ascii="Georgia" w:hAnsi="Georgia"/>
          <w:b/>
          <w:bCs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b/>
          <w:bCs/>
          <w:color w:val="000000"/>
          <w:sz w:val="22"/>
          <w:szCs w:val="22"/>
          <w:lang w:eastAsia="zxx" w:bidi="ar-SA"/>
        </w:rPr>
        <w:t>Kedves Szolgatársak, szeretett Testvérek!</w:t>
      </w:r>
    </w:p>
    <w:p>
      <w:pPr>
        <w:pStyle w:val="Normal"/>
        <w:ind w:left="0" w:right="0" w:firstLine="555"/>
        <w:jc w:val="center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Lelkészek és Gyülekezetvezetők!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2"/>
          <w:szCs w:val="12"/>
          <w:lang w:eastAsia="zxx" w:bidi="ar-SA"/>
        </w:rPr>
      </w:pPr>
      <w:r>
        <w:rPr>
          <w:rFonts w:cs="Georgia" w:ascii="Georgia" w:hAnsi="Georgia"/>
          <w:color w:val="000000"/>
          <w:sz w:val="12"/>
          <w:szCs w:val="12"/>
          <w:lang w:eastAsia="zxx" w:bidi="ar-SA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A fóti Kántorképző Intézet nevében köszöntjük az evangélikus gyülekezeteket Cantate vasárnap közeledtével. Legyen a Lélek által átjárt egyházi zene olyan örömünk, amelyet senki nem vehet el tőlünk, ez elevenítse meg istentiszteleti életünket!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0"/>
          <w:szCs w:val="10"/>
          <w:lang w:eastAsia="zxx" w:bidi="ar-SA"/>
        </w:rPr>
      </w:pPr>
      <w:r>
        <w:rPr>
          <w:rFonts w:cs="Georgia" w:ascii="Georgia" w:hAnsi="Georgia"/>
          <w:color w:val="000000"/>
          <w:sz w:val="10"/>
          <w:szCs w:val="10"/>
          <w:lang w:eastAsia="zxx" w:bidi="ar-SA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Kérjük, imádkozzanak a kántorképzőért és az egyházzenéért április 2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4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-i istentiszteleteiken. Tájékoztassák a fiatalságot és a zenészeket a nyári kántorképzők lehetőségeiről. Ha lehet, támogassák anyagilag is a zenében tehetséges ifjak fóti tanulmányait. S számítunk arra, hogy a Cantate vasárnapi offertóriummal segítik a kántorképzőben folyó munkát. Köszönjük előre is!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0"/>
          <w:szCs w:val="10"/>
          <w:lang w:eastAsia="zxx" w:bidi="ar-SA"/>
        </w:rPr>
      </w:pPr>
      <w:r>
        <w:rPr>
          <w:rFonts w:cs="Georgia" w:ascii="Georgia" w:hAnsi="Georgia"/>
          <w:color w:val="000000"/>
          <w:sz w:val="10"/>
          <w:szCs w:val="10"/>
          <w:lang w:eastAsia="zxx" w:bidi="ar-SA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Örömmel számolunk be arról, hogy a 2013–2014. közötti felújítási és bővítési munkálatok eredményeit élvezhettük az elmúlt évben. Sok áldásos alkalom helyszíne lehetett ismét a fóti Mandák villa, a Kántorképző Intézet épülete. Köszönjük a sok támogatást, és örülünk annak, hogy több gyülekezeti és ifjúsági csoport tartotta hitmélyítő alkalmait nálunk.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0"/>
          <w:szCs w:val="10"/>
          <w:lang w:eastAsia="zxx" w:bidi="ar-SA"/>
        </w:rPr>
      </w:pPr>
      <w:r>
        <w:rPr>
          <w:rFonts w:cs="Georgia" w:ascii="Georgia" w:hAnsi="Georgia"/>
          <w:color w:val="000000"/>
          <w:sz w:val="10"/>
          <w:szCs w:val="10"/>
          <w:lang w:eastAsia="zxx" w:bidi="ar-SA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Nyári tanfolyamaink idén is 17 naposak. A részvételi díj 40.000.- Ft (oktatással és teljes ellátással)</w:t>
      </w:r>
    </w:p>
    <w:p>
      <w:pPr>
        <w:pStyle w:val="Normal"/>
        <w:ind w:left="2268" w:right="0" w:hanging="0"/>
        <w:jc w:val="both"/>
        <w:textAlignment w:val="auto"/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1. tanfolyam: június 23. – július 9.</w:t>
        <w:tab/>
        <w:tab/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dr. Bence Gábor</w:t>
      </w:r>
    </w:p>
    <w:p>
      <w:pPr>
        <w:pStyle w:val="Normal"/>
        <w:ind w:left="2268" w:right="0" w:hanging="0"/>
        <w:jc w:val="both"/>
        <w:textAlignment w:val="auto"/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2. tanfolyam: július 14–30.</w:t>
        <w:tab/>
        <w:tab/>
        <w:tab/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Németh Sándor</w:t>
      </w:r>
    </w:p>
    <w:p>
      <w:pPr>
        <w:pStyle w:val="Normal"/>
        <w:ind w:left="2268" w:right="0" w:hanging="0"/>
        <w:jc w:val="both"/>
        <w:textAlignment w:val="auto"/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3. tanfolyam: augusztus 2–18.</w:t>
        <w:tab/>
        <w:tab/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dr. Kertész Botond</w:t>
      </w:r>
    </w:p>
    <w:p>
      <w:pPr>
        <w:pStyle w:val="Normal"/>
        <w:ind w:left="0" w:right="0" w:hanging="0"/>
        <w:jc w:val="both"/>
        <w:textAlignment w:val="auto"/>
        <w:rPr>
          <w:rFonts w:ascii="Georgia" w:hAnsi="Georgia"/>
          <w:color w:val="000000"/>
          <w:sz w:val="10"/>
          <w:szCs w:val="10"/>
        </w:rPr>
      </w:pPr>
      <w:r>
        <w:rPr>
          <w:rFonts w:ascii="Georgia" w:hAnsi="Georgia"/>
          <w:color w:val="000000"/>
          <w:sz w:val="10"/>
          <w:szCs w:val="10"/>
        </w:rPr>
      </w:r>
    </w:p>
    <w:p>
      <w:pPr>
        <w:pStyle w:val="Normal"/>
        <w:ind w:left="0" w:right="0" w:hanging="0"/>
        <w:jc w:val="both"/>
        <w:textAlignment w:val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Részletek a </w:t>
      </w:r>
      <w:hyperlink r:id="rId2">
        <w:r>
          <w:rPr>
            <w:rStyle w:val="Internethivatkozs"/>
            <w:rFonts w:ascii="Georgia" w:hAnsi="Georgia"/>
            <w:color w:val="000000"/>
            <w:sz w:val="22"/>
            <w:szCs w:val="22"/>
          </w:rPr>
          <w:t>http://kantorkepzo.lutheran.hu/381nyaritanfolyamok</w:t>
        </w:r>
      </w:hyperlink>
      <w:r>
        <w:rPr>
          <w:rFonts w:ascii="Georgia" w:hAnsi="Georgia"/>
          <w:color w:val="000000"/>
          <w:sz w:val="22"/>
          <w:szCs w:val="22"/>
        </w:rPr>
        <w:t xml:space="preserve"> oldalon.</w:t>
      </w:r>
    </w:p>
    <w:p>
      <w:pPr>
        <w:pStyle w:val="Normal"/>
        <w:spacing w:before="113" w:after="113"/>
        <w:ind w:left="0" w:right="0" w:hanging="0"/>
        <w:jc w:val="center"/>
        <w:textAlignment w:val="auto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Jelentkezési határidő: május 27.!</w:t>
      </w:r>
    </w:p>
    <w:p>
      <w:pPr>
        <w:pStyle w:val="Normal"/>
        <w:ind w:left="0" w:right="0" w:hanging="0"/>
        <w:jc w:val="both"/>
        <w:textAlignment w:val="auto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De inkább minél hamarabb, nehogy valaki lemaradjon a létszám betöltése miatt.</w:t>
      </w:r>
    </w:p>
    <w:p>
      <w:pPr>
        <w:pStyle w:val="Normal"/>
        <w:ind w:left="0" w:right="0" w:hanging="0"/>
        <w:jc w:val="both"/>
        <w:textAlignment w:val="auto"/>
        <w:rPr>
          <w:rFonts w:ascii="Georgia" w:hAnsi="Georgia"/>
          <w:color w:val="000000"/>
          <w:sz w:val="10"/>
          <w:szCs w:val="10"/>
        </w:rPr>
      </w:pPr>
      <w:r>
        <w:rPr>
          <w:rFonts w:ascii="Georgia" w:hAnsi="Georgia"/>
          <w:color w:val="000000"/>
          <w:sz w:val="10"/>
          <w:szCs w:val="10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A tanfolyamok egyszerre szolgálnak hitmélyítő táborként és kántori tanfolyamként. Így a már konfirmált fiatalok alkotják a résztvevők zömét, a célzott korosztály a 12-25 évesek. Az oktatók is többnyire fiatalok.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0"/>
          <w:szCs w:val="10"/>
          <w:lang w:eastAsia="zxx" w:bidi="ar-SA"/>
        </w:rPr>
      </w:pPr>
      <w:r>
        <w:rPr>
          <w:rFonts w:cs="Georgia" w:ascii="Georgia" w:hAnsi="Georgia"/>
          <w:color w:val="000000"/>
          <w:sz w:val="10"/>
          <w:szCs w:val="10"/>
          <w:lang w:eastAsia="zxx" w:bidi="ar-SA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A gyülekezetekben szolgáló kántorokat összegyűjtő találkozó szervezése folyamatban van.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A téma felelőse, </w:t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dr. Ecsedi Zsuzsa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 kéri, hogy</w:t>
      </w:r>
    </w:p>
    <w:p>
      <w:pPr>
        <w:pStyle w:val="Normal"/>
        <w:ind w:left="0" w:right="0" w:hanging="0"/>
        <w:jc w:val="center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küldjék el kántoruk elérhetőségeit az </w:t>
      </w:r>
      <w:r>
        <w:rPr>
          <w:rFonts w:cs="Georgia" w:ascii="Georgia" w:hAnsi="Georgia"/>
          <w:b/>
          <w:bCs/>
          <w:color w:val="000000"/>
          <w:sz w:val="22"/>
          <w:szCs w:val="22"/>
          <w:lang w:eastAsia="zxx" w:bidi="ar-SA"/>
        </w:rPr>
        <w:t>ezsu@lutheran.hu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 címre!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Ezzel nagyon megkönnyítenék a személyes kapcsolatfelvételt, ami nélkül ma a jó kezdeményezések sem működnek!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2"/>
          <w:szCs w:val="12"/>
          <w:lang w:eastAsia="zxx" w:bidi="ar-SA"/>
        </w:rPr>
      </w:pPr>
      <w:r>
        <w:rPr>
          <w:rFonts w:cs="Georgia" w:ascii="Georgia" w:hAnsi="Georgia"/>
          <w:color w:val="000000"/>
          <w:sz w:val="12"/>
          <w:szCs w:val="12"/>
          <w:lang w:eastAsia="zxx" w:bidi="ar-SA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A kántorképzés a tanév idején is folytatódik: novembertől áprilisig szombatonként tartjuk bejárásos tanfolyamunkat – „téli tanfolyam” húsz tanítási nappal –; ez alkalmat ad a huzamosabb gyakorlásra, az elmélyültebb haladásra és intézetünk vizsgáinak letételére.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Idén, az április 9-én megtartott vizsgánkon </w:t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 xml:space="preserve">Bajnóczi Bence, Remenár Pál </w:t>
      </w:r>
      <w:r>
        <w:rPr>
          <w:rFonts w:cs="Georgia" w:ascii="Georgia" w:hAnsi="Georgia"/>
          <w:i w:val="false"/>
          <w:iCs w:val="false"/>
          <w:color w:val="000000"/>
          <w:sz w:val="22"/>
          <w:szCs w:val="22"/>
          <w:lang w:eastAsia="zxx" w:bidi="ar-SA"/>
        </w:rPr>
        <w:t xml:space="preserve">és </w:t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Tüzes Marcell Sámuel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 kántori oklevelet, </w:t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 xml:space="preserve">Bohunka Dávid 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kántori bizonyítványt, </w:t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Lipták Márk Róbert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 segédkántori bizonyítványt érdemelt ki.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0"/>
          <w:szCs w:val="10"/>
          <w:lang w:eastAsia="zxx" w:bidi="ar-SA"/>
        </w:rPr>
      </w:pPr>
      <w:r>
        <w:rPr>
          <w:rFonts w:cs="Georgia" w:ascii="Georgia" w:hAnsi="Georgia"/>
          <w:color w:val="000000"/>
          <w:sz w:val="10"/>
          <w:szCs w:val="10"/>
          <w:lang w:eastAsia="zxx" w:bidi="ar-SA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Figyelmükbe ajánljuk a kántorképző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b w:val="false"/>
          <w:bCs w:val="false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– 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honlapját: </w:t>
      </w:r>
      <w:r>
        <w:rPr>
          <w:rFonts w:cs="Georgia" w:ascii="Georgia" w:hAnsi="Georgia"/>
          <w:b/>
          <w:bCs/>
          <w:color w:val="000000"/>
          <w:sz w:val="22"/>
          <w:szCs w:val="22"/>
          <w:lang w:eastAsia="zxx" w:bidi="ar-SA"/>
        </w:rPr>
        <w:t>kantorkepzo.lutheran.hu,</w:t>
      </w:r>
      <w:r>
        <w:rPr>
          <w:rFonts w:cs="Georgia" w:ascii="Georgia" w:hAnsi="Georgia"/>
          <w:b w:val="false"/>
          <w:bCs w:val="false"/>
          <w:color w:val="000000"/>
          <w:sz w:val="22"/>
          <w:szCs w:val="22"/>
          <w:lang w:eastAsia="zxx" w:bidi="ar-SA"/>
        </w:rPr>
        <w:t xml:space="preserve"> valamint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b/>
          <w:bCs/>
          <w:color w:val="000000"/>
          <w:spacing w:val="-2"/>
          <w:sz w:val="22"/>
          <w:szCs w:val="22"/>
          <w:lang w:eastAsia="zxx" w:bidi="ar-SA"/>
        </w:rPr>
      </w:pPr>
      <w:r>
        <w:rPr>
          <w:rFonts w:cs="Georgia" w:ascii="Georgia" w:hAnsi="Georgia"/>
          <w:b w:val="false"/>
          <w:bCs w:val="false"/>
          <w:color w:val="000000"/>
          <w:spacing w:val="-2"/>
          <w:sz w:val="22"/>
          <w:szCs w:val="22"/>
          <w:lang w:eastAsia="zxx" w:bidi="ar-SA"/>
        </w:rPr>
        <w:t xml:space="preserve">– </w:t>
      </w:r>
      <w:r>
        <w:rPr>
          <w:rFonts w:cs="Georgia" w:ascii="Georgia" w:hAnsi="Georgia"/>
          <w:b w:val="false"/>
          <w:bCs w:val="false"/>
          <w:color w:val="000000"/>
          <w:spacing w:val="-2"/>
          <w:sz w:val="22"/>
          <w:szCs w:val="22"/>
          <w:lang w:eastAsia="zxx" w:bidi="ar-SA"/>
        </w:rPr>
        <w:t xml:space="preserve">Facebook oldalát: </w:t>
      </w:r>
      <w:r>
        <w:rPr>
          <w:rFonts w:cs="Georgia" w:ascii="Georgia" w:hAnsi="Georgia"/>
          <w:b/>
          <w:bCs/>
          <w:color w:val="000000"/>
          <w:spacing w:val="-2"/>
          <w:sz w:val="22"/>
          <w:szCs w:val="22"/>
          <w:lang w:eastAsia="zxx" w:bidi="ar-SA"/>
        </w:rPr>
        <w:t>https://www.facebook.com/evangelikus.kantorkepzointezet/?ref=ts&amp;fref=ts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A Facebookon inkább aktuális információkat, a honlapon pedig állandóan frissülő egyházzenei segédanyagot találnak: korálkíséreteket, orgona-előjátékok és kórusművek kottáit. Képeket is láthatnak épületeinkről, termeinkről.</w:t>
      </w:r>
    </w:p>
    <w:p>
      <w:pPr>
        <w:pStyle w:val="Normal"/>
        <w:ind w:left="0" w:right="0" w:hanging="0"/>
        <w:jc w:val="both"/>
        <w:textAlignment w:val="auto"/>
        <w:rPr>
          <w:rStyle w:val="Internethivatkozs"/>
          <w:rFonts w:cs="Times New Roman" w:ascii="Georgia" w:hAnsi="Georgia"/>
          <w:b/>
          <w:bCs/>
          <w:color w:val="000000"/>
          <w:sz w:val="22"/>
          <w:szCs w:val="22"/>
          <w:u w:val="none" w:color="000000"/>
          <w:lang w:val="zxx" w:eastAsia="zxx" w:bidi="zxx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Zenei munkatársaink: </w:t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Ecsedi Zsuzsa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 és </w:t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Pócs Miklós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 örömmel segítenek egyházzenei kérdésekben, a kántori tevékenység megszervezésében. Levelezési címünk: </w:t>
      </w:r>
      <w:hyperlink r:id="rId3">
        <w:r>
          <w:rPr>
            <w:rStyle w:val="Internethivatkozs"/>
            <w:rFonts w:cs="Times New Roman" w:ascii="Georgia" w:hAnsi="Georgia"/>
            <w:b/>
            <w:bCs/>
            <w:color w:val="000000"/>
            <w:sz w:val="22"/>
            <w:szCs w:val="22"/>
            <w:u w:val="none" w:color="000000"/>
            <w:lang w:val="zxx" w:eastAsia="zxx" w:bidi="zxx"/>
          </w:rPr>
          <w:t>kantorkepzo@lutheran.hu</w:t>
        </w:r>
      </w:hyperlink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A szállást kérő gyülekezeti csoportokat </w:t>
      </w:r>
      <w:r>
        <w:rPr>
          <w:rFonts w:cs="Georgia" w:ascii="Georgia" w:hAnsi="Georgia"/>
          <w:i/>
          <w:iCs/>
          <w:color w:val="000000"/>
          <w:sz w:val="22"/>
          <w:szCs w:val="22"/>
          <w:lang w:eastAsia="zxx" w:bidi="ar-SA"/>
        </w:rPr>
        <w:t>Sohan László</w:t>
      </w: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 xml:space="preserve"> gondnokunk szervezi (egyszerre akár három csoport is elfér épületeinkben). Elérhetősége: +36 20 8247682.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0"/>
          <w:szCs w:val="10"/>
          <w:lang w:eastAsia="zxx" w:bidi="ar-SA"/>
        </w:rPr>
      </w:pPr>
      <w:r>
        <w:rPr>
          <w:rFonts w:cs="Georgia" w:ascii="Georgia" w:hAnsi="Georgia"/>
          <w:color w:val="000000"/>
          <w:sz w:val="10"/>
          <w:szCs w:val="10"/>
          <w:lang w:eastAsia="zxx" w:bidi="ar-SA"/>
        </w:rPr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Áldott szolgálatot kívánunk! Kívánjuk, hogy hitünk által újuljon meg éneklésünk, s az éneklés segítse mindig hitünk megújulását. Erős vár a mi Istenünk!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10"/>
          <w:szCs w:val="10"/>
          <w:lang w:eastAsia="zxx" w:bidi="ar-SA"/>
        </w:rPr>
      </w:pPr>
      <w:r>
        <w:rPr>
          <w:rFonts w:cs="Georgia" w:ascii="Georgia" w:hAnsi="Georgia"/>
          <w:color w:val="000000"/>
          <w:sz w:val="10"/>
          <w:szCs w:val="10"/>
          <w:lang w:eastAsia="zxx" w:bidi="ar-SA"/>
        </w:rPr>
      </w:r>
    </w:p>
    <w:p>
      <w:pPr>
        <w:pStyle w:val="Normal"/>
        <w:ind w:left="0" w:right="0" w:hanging="0"/>
        <w:jc w:val="right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Szeretettel:</w:t>
      </w:r>
    </w:p>
    <w:p>
      <w:pPr>
        <w:pStyle w:val="Normal"/>
        <w:ind w:left="0" w:right="0" w:hanging="0"/>
        <w:jc w:val="right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dr. Bence Gábor, az intézet vezetője</w:t>
      </w:r>
    </w:p>
    <w:p>
      <w:pPr>
        <w:pStyle w:val="Normal"/>
        <w:ind w:left="0" w:right="0" w:hanging="0"/>
        <w:jc w:val="both"/>
        <w:textAlignment w:val="auto"/>
        <w:rPr>
          <w:rFonts w:cs="Georgia" w:ascii="Georgia" w:hAnsi="Georgia"/>
          <w:color w:val="000000"/>
          <w:sz w:val="22"/>
          <w:szCs w:val="22"/>
          <w:lang w:eastAsia="zxx" w:bidi="ar-SA"/>
        </w:rPr>
      </w:pPr>
      <w:r>
        <w:rPr>
          <w:rFonts w:cs="Georgia" w:ascii="Georgia" w:hAnsi="Georgia"/>
          <w:color w:val="000000"/>
          <w:sz w:val="22"/>
          <w:szCs w:val="22"/>
          <w:lang w:eastAsia="zxx" w:bidi="ar-SA"/>
        </w:rPr>
        <w:t>Fót, 2015. április 13.</w:t>
      </w:r>
    </w:p>
    <w:sectPr>
      <w:headerReference w:type="default" r:id="rId4"/>
      <w:type w:val="nextPage"/>
      <w:pgSz w:w="11906" w:h="16838"/>
      <w:pgMar w:left="680" w:right="680" w:header="283" w:top="1474" w:footer="0" w:bottom="66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fej"/>
      <w:widowControl w:val="false"/>
      <w:tabs>
        <w:tab w:val="center" w:pos="4818" w:leader="none"/>
        <w:tab w:val="right" w:pos="9637" w:leader="none"/>
      </w:tabs>
      <w:ind w:left="0" w:right="0" w:hanging="0"/>
      <w:jc w:val="center"/>
      <w:textAlignment w:val="auto"/>
      <w:rPr>
        <w:rFonts w:cs="Franklin Gothic Medium" w:ascii="Georgia" w:hAnsi="Georgia"/>
        <w:color w:val="000000"/>
        <w:sz w:val="20"/>
        <w:szCs w:val="20"/>
        <w:lang w:val="hu-HU" w:eastAsia="zxx" w:bidi="ar-SA"/>
      </w:rPr>
    </w:pPr>
    <w:r>
      <w:rPr>
        <w:rFonts w:cs="Franklin Gothic Medium" w:ascii="Georgia" w:hAnsi="Georgia"/>
        <w:color w:val="000000"/>
        <w:sz w:val="20"/>
        <w:szCs w:val="20"/>
        <w:lang w:val="hu-HU" w:eastAsia="zxx" w:bidi="ar-SA"/>
      </w:rPr>
      <w:t>A Magyarországi Evangélikus Egyház</w:t>
    </w:r>
  </w:p>
  <w:p>
    <w:pPr>
      <w:pStyle w:val="Lfej"/>
      <w:widowControl w:val="false"/>
      <w:tabs>
        <w:tab w:val="center" w:pos="4818" w:leader="none"/>
        <w:tab w:val="right" w:pos="9637" w:leader="none"/>
      </w:tabs>
      <w:ind w:left="0" w:right="0" w:hanging="0"/>
      <w:jc w:val="center"/>
      <w:textAlignment w:val="auto"/>
      <w:rPr>
        <w:rFonts w:cs="Franklin Gothic Medium" w:ascii="Georgia" w:hAnsi="Georgia"/>
        <w:b/>
        <w:bCs/>
        <w:color w:val="000000"/>
        <w:sz w:val="20"/>
        <w:szCs w:val="20"/>
        <w:lang w:val="hu-HU" w:eastAsia="zxx" w:bidi="ar-SA"/>
      </w:rPr>
    </w:pPr>
    <w:r>
      <w:rPr>
        <w:rFonts w:cs="Franklin Gothic Medium" w:ascii="Georgia" w:hAnsi="Georgia"/>
        <w:b/>
        <w:bCs/>
        <w:color w:val="000000"/>
        <w:sz w:val="20"/>
        <w:szCs w:val="20"/>
        <w:lang w:val="hu-HU" w:eastAsia="zxx" w:bidi="ar-SA"/>
      </w:rPr>
      <w:t>Kántorképző Intézete</w:t>
    </w:r>
  </w:p>
  <w:p>
    <w:pPr>
      <w:pStyle w:val="Lfej"/>
      <w:widowControl w:val="false"/>
      <w:tabs>
        <w:tab w:val="center" w:pos="4818" w:leader="none"/>
        <w:tab w:val="right" w:pos="9637" w:leader="none"/>
      </w:tabs>
      <w:ind w:left="0" w:right="0" w:hanging="0"/>
      <w:jc w:val="center"/>
      <w:textAlignment w:val="auto"/>
      <w:rPr>
        <w:rFonts w:cs="Franklin Gothic Medium" w:ascii="Georgia" w:hAnsi="Georgia"/>
        <w:color w:val="000000"/>
        <w:sz w:val="20"/>
        <w:szCs w:val="20"/>
        <w:lang w:val="hu-HU" w:eastAsia="zxx" w:bidi="ar-SA"/>
      </w:rPr>
    </w:pPr>
    <w:r>
      <w:rPr>
        <w:rFonts w:cs="Franklin Gothic Medium" w:ascii="Georgia" w:hAnsi="Georgia"/>
        <w:color w:val="000000"/>
        <w:sz w:val="20"/>
        <w:szCs w:val="20"/>
        <w:lang w:val="hu-HU" w:eastAsia="zxx" w:bidi="ar-SA"/>
      </w:rPr>
      <w:t>2151 Fót, Berda József u. 3. – Tel.: +36 27 538306</w:t>
    </w:r>
  </w:p>
  <w:p>
    <w:pPr>
      <w:pStyle w:val="Lfej"/>
      <w:widowControl w:val="false"/>
      <w:tabs>
        <w:tab w:val="center" w:pos="4818" w:leader="none"/>
        <w:tab w:val="right" w:pos="9637" w:leader="none"/>
      </w:tabs>
      <w:ind w:left="0" w:right="0" w:hanging="0"/>
      <w:jc w:val="center"/>
      <w:textAlignment w:val="auto"/>
      <w:rPr>
        <w:rFonts w:cs="Arial" w:ascii="Georgia" w:hAnsi="Georgia"/>
        <w:color w:val="000000"/>
        <w:sz w:val="20"/>
        <w:szCs w:val="20"/>
        <w:lang w:val="hu-HU" w:eastAsia="zxx" w:bidi="ar-SA"/>
      </w:rPr>
    </w:pPr>
    <w:r>
      <w:rPr>
        <w:rFonts w:cs="Arial" w:ascii="Georgia" w:hAnsi="Georgia"/>
        <w:color w:val="000000"/>
        <w:sz w:val="20"/>
        <w:szCs w:val="20"/>
        <w:lang w:val="hu-HU" w:eastAsia="zxx" w:bidi="ar-SA"/>
      </w:rPr>
      <w:t>http://kantorkepzo.lutheran.hu, kantorkepzo@lutheran.hu</w:t>
    </w:r>
  </w:p>
</w:hdr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 Unicode MS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 Unicode MS"/>
      <w:color w:val="00000A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Arial Unicode MS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Arial Unicode MS"/>
    </w:rPr>
  </w:style>
  <w:style w:type="paragraph" w:styleId="Lfej">
    <w:name w:val="Élőfej"/>
    <w:basedOn w:val="Normal"/>
    <w:pPr>
      <w:widowControl w:val="false"/>
      <w:suppressLineNumbers/>
      <w:tabs>
        <w:tab w:val="center" w:pos="4818" w:leader="none"/>
        <w:tab w:val="right" w:pos="9637" w:leader="none"/>
      </w:tabs>
      <w:ind w:left="0" w:right="0" w:hanging="0"/>
      <w:jc w:val="left"/>
      <w:textAlignment w:val="auto"/>
    </w:pPr>
    <w:rPr>
      <w:rFonts w:ascii="Liberation Serif" w:hAnsi="Liberation Serif" w:cs="Times New Roman"/>
      <w:color w:val="000000"/>
      <w:sz w:val="24"/>
      <w:szCs w:val="24"/>
      <w:lang w:val="hu-HU" w:eastAsia="zxx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antorkepzo.lutheran.hu/381nyaritanfolyamok" TargetMode="External"/><Relationship Id="rId3" Type="http://schemas.openxmlformats.org/officeDocument/2006/relationships/hyperlink" Target="mailto:kantorkepzo@lutheran.hu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2016-04-13T09:17:43Z</dcterms:created>
  <dc:language>hu-HU</dc:language>
  <cp:revision>0</cp:revision>
</cp:coreProperties>
</file>