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ED" w:rsidRPr="00C61587" w:rsidRDefault="00C61587">
      <w:pPr>
        <w:rPr>
          <w:rFonts w:ascii="Times New Roman" w:hAnsi="Times New Roman" w:cs="Times New Roman"/>
          <w:b/>
          <w:sz w:val="28"/>
          <w:szCs w:val="28"/>
        </w:rPr>
      </w:pPr>
      <w:r w:rsidRPr="00C61587">
        <w:rPr>
          <w:rFonts w:ascii="Times New Roman" w:hAnsi="Times New Roman" w:cs="Times New Roman"/>
          <w:b/>
          <w:sz w:val="28"/>
          <w:szCs w:val="28"/>
        </w:rPr>
        <w:t xml:space="preserve">August Hermann </w:t>
      </w:r>
      <w:proofErr w:type="spellStart"/>
      <w:r w:rsidRPr="00C61587">
        <w:rPr>
          <w:rFonts w:ascii="Times New Roman" w:hAnsi="Times New Roman" w:cs="Times New Roman"/>
          <w:b/>
          <w:sz w:val="28"/>
          <w:szCs w:val="28"/>
        </w:rPr>
        <w:t>Francke</w:t>
      </w:r>
      <w:proofErr w:type="spellEnd"/>
      <w:r w:rsidRPr="00C61587">
        <w:rPr>
          <w:rFonts w:ascii="Times New Roman" w:hAnsi="Times New Roman" w:cs="Times New Roman"/>
          <w:b/>
          <w:sz w:val="28"/>
          <w:szCs w:val="28"/>
        </w:rPr>
        <w:t xml:space="preserve"> és a hallei pietizmus</w:t>
      </w:r>
    </w:p>
    <w:p w:rsidR="00C61587" w:rsidRDefault="00C61587">
      <w:pPr>
        <w:rPr>
          <w:rFonts w:ascii="Times New Roman" w:hAnsi="Times New Roman" w:cs="Times New Roman"/>
          <w:sz w:val="24"/>
          <w:szCs w:val="24"/>
        </w:rPr>
      </w:pPr>
      <w:r>
        <w:rPr>
          <w:rFonts w:ascii="Times New Roman" w:hAnsi="Times New Roman" w:cs="Times New Roman"/>
          <w:sz w:val="24"/>
          <w:szCs w:val="24"/>
        </w:rPr>
        <w:t xml:space="preserve">Az evangélikus egyház 2013-ban emlékezik August Hermann </w:t>
      </w: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350. születésnapjára, aki a hallei pietizmus és „iskolaváros” alapítója. Az evangélikusság sok fontos impulzust köszönhet neki mindenekelőtt a pedagógia, a teológiai képzés, a biblianyomtatás és a misszió területén.</w:t>
      </w:r>
    </w:p>
    <w:p w:rsidR="00C61587" w:rsidRDefault="00C61587">
      <w:pPr>
        <w:rPr>
          <w:rFonts w:ascii="Times New Roman" w:hAnsi="Times New Roman" w:cs="Times New Roman"/>
          <w:sz w:val="24"/>
          <w:szCs w:val="24"/>
        </w:rPr>
      </w:pPr>
      <w:r>
        <w:rPr>
          <w:rFonts w:ascii="Times New Roman" w:hAnsi="Times New Roman" w:cs="Times New Roman"/>
          <w:sz w:val="24"/>
          <w:szCs w:val="24"/>
        </w:rPr>
        <w:t>1. Származása és iskolás évei</w:t>
      </w:r>
    </w:p>
    <w:p w:rsidR="00C61587" w:rsidRDefault="00C61587">
      <w:pPr>
        <w:rPr>
          <w:rFonts w:ascii="Times New Roman" w:hAnsi="Times New Roman" w:cs="Times New Roman"/>
          <w:sz w:val="24"/>
          <w:szCs w:val="24"/>
        </w:rPr>
      </w:pPr>
      <w:r>
        <w:rPr>
          <w:rFonts w:ascii="Times New Roman" w:hAnsi="Times New Roman" w:cs="Times New Roman"/>
          <w:sz w:val="24"/>
          <w:szCs w:val="24"/>
        </w:rPr>
        <w:t xml:space="preserve">Philipp Jakob </w:t>
      </w:r>
      <w:proofErr w:type="spellStart"/>
      <w:r>
        <w:rPr>
          <w:rFonts w:ascii="Times New Roman" w:hAnsi="Times New Roman" w:cs="Times New Roman"/>
          <w:sz w:val="24"/>
          <w:szCs w:val="24"/>
        </w:rPr>
        <w:t>Spenerhez</w:t>
      </w:r>
      <w:proofErr w:type="spellEnd"/>
      <w:r>
        <w:rPr>
          <w:rFonts w:ascii="Times New Roman" w:hAnsi="Times New Roman" w:cs="Times New Roman"/>
          <w:sz w:val="24"/>
          <w:szCs w:val="24"/>
        </w:rPr>
        <w:t xml:space="preserve"> hasonlóan </w:t>
      </w: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is egy nemesi udvarhoz kötődő, hívő polgári családból származott. Apjának tanácsosi kinevezése (1666) Kegyes</w:t>
      </w:r>
      <w:r w:rsidR="00590443">
        <w:rPr>
          <w:rFonts w:ascii="Times New Roman" w:hAnsi="Times New Roman" w:cs="Times New Roman"/>
          <w:sz w:val="24"/>
          <w:szCs w:val="24"/>
        </w:rPr>
        <w:t>/Jámbor?</w:t>
      </w:r>
      <w:r>
        <w:rPr>
          <w:rFonts w:ascii="Times New Roman" w:hAnsi="Times New Roman" w:cs="Times New Roman"/>
          <w:sz w:val="24"/>
          <w:szCs w:val="24"/>
        </w:rPr>
        <w:t xml:space="preserve"> Ernő herceg udvarában közelről ismertette meg a felcseperedő </w:t>
      </w:r>
      <w:proofErr w:type="spellStart"/>
      <w:r>
        <w:rPr>
          <w:rFonts w:ascii="Times New Roman" w:hAnsi="Times New Roman" w:cs="Times New Roman"/>
          <w:sz w:val="24"/>
          <w:szCs w:val="24"/>
        </w:rPr>
        <w:t>Franckéval</w:t>
      </w:r>
      <w:proofErr w:type="spellEnd"/>
      <w:r>
        <w:rPr>
          <w:rFonts w:ascii="Times New Roman" w:hAnsi="Times New Roman" w:cs="Times New Roman"/>
          <w:sz w:val="24"/>
          <w:szCs w:val="24"/>
        </w:rPr>
        <w:t xml:space="preserve"> a Szász-Gothai Hercegségben be</w:t>
      </w:r>
      <w:r w:rsidR="00017BB5">
        <w:rPr>
          <w:rFonts w:ascii="Times New Roman" w:hAnsi="Times New Roman" w:cs="Times New Roman"/>
          <w:sz w:val="24"/>
          <w:szCs w:val="24"/>
        </w:rPr>
        <w:t>vezetett vallási reformokat</w:t>
      </w:r>
      <w:r>
        <w:rPr>
          <w:rFonts w:ascii="Times New Roman" w:hAnsi="Times New Roman" w:cs="Times New Roman"/>
          <w:sz w:val="24"/>
          <w:szCs w:val="24"/>
        </w:rPr>
        <w:t>.</w:t>
      </w:r>
      <w:r w:rsidR="00430FE3">
        <w:rPr>
          <w:rStyle w:val="Lbjegyzet-hivatkozs"/>
          <w:rFonts w:ascii="Times New Roman" w:hAnsi="Times New Roman" w:cs="Times New Roman"/>
          <w:sz w:val="24"/>
          <w:szCs w:val="24"/>
        </w:rPr>
        <w:footnoteReference w:id="1"/>
      </w:r>
      <w:r w:rsidR="00017BB5">
        <w:rPr>
          <w:rFonts w:ascii="Times New Roman" w:hAnsi="Times New Roman" w:cs="Times New Roman"/>
          <w:sz w:val="24"/>
          <w:szCs w:val="24"/>
        </w:rPr>
        <w:t xml:space="preserve"> Idősebb nővére, Anna hatása alatt élte át első vallásos megtérését tízéves korában, s kezdett bele Johann </w:t>
      </w:r>
      <w:proofErr w:type="spellStart"/>
      <w:r w:rsidR="00017BB5">
        <w:rPr>
          <w:rFonts w:ascii="Times New Roman" w:hAnsi="Times New Roman" w:cs="Times New Roman"/>
          <w:sz w:val="24"/>
          <w:szCs w:val="24"/>
        </w:rPr>
        <w:t>Arndt</w:t>
      </w:r>
      <w:proofErr w:type="spellEnd"/>
      <w:r w:rsidR="00017BB5">
        <w:rPr>
          <w:rFonts w:ascii="Times New Roman" w:hAnsi="Times New Roman" w:cs="Times New Roman"/>
          <w:sz w:val="24"/>
          <w:szCs w:val="24"/>
        </w:rPr>
        <w:t xml:space="preserve"> „Igaz keresztyénségének”</w:t>
      </w:r>
      <w:r w:rsidR="00430FE3">
        <w:rPr>
          <w:rStyle w:val="Lbjegyzet-hivatkozs"/>
          <w:rFonts w:ascii="Times New Roman" w:hAnsi="Times New Roman" w:cs="Times New Roman"/>
          <w:sz w:val="24"/>
          <w:szCs w:val="24"/>
        </w:rPr>
        <w:footnoteReference w:id="2"/>
      </w:r>
      <w:r w:rsidR="00017BB5">
        <w:rPr>
          <w:rFonts w:ascii="Times New Roman" w:hAnsi="Times New Roman" w:cs="Times New Roman"/>
          <w:sz w:val="24"/>
          <w:szCs w:val="24"/>
        </w:rPr>
        <w:t xml:space="preserve"> és más puritán ébredési írásoknak az olvasásába. Magántanulóként otthoni megalapozás után tanult tovább a neves gothai gimnáziumban, majd 1679-től a közeli Erfurtban (</w:t>
      </w:r>
      <w:proofErr w:type="spellStart"/>
      <w:r w:rsidR="00017BB5">
        <w:rPr>
          <w:rFonts w:ascii="Times New Roman" w:hAnsi="Times New Roman" w:cs="Times New Roman"/>
          <w:sz w:val="24"/>
          <w:szCs w:val="24"/>
        </w:rPr>
        <w:t>artes</w:t>
      </w:r>
      <w:proofErr w:type="spellEnd"/>
      <w:r w:rsidR="00017BB5">
        <w:rPr>
          <w:rFonts w:ascii="Times New Roman" w:hAnsi="Times New Roman" w:cs="Times New Roman"/>
          <w:sz w:val="24"/>
          <w:szCs w:val="24"/>
        </w:rPr>
        <w:t xml:space="preserve">), azután </w:t>
      </w:r>
      <w:proofErr w:type="spellStart"/>
      <w:r w:rsidR="00017BB5">
        <w:rPr>
          <w:rFonts w:ascii="Times New Roman" w:hAnsi="Times New Roman" w:cs="Times New Roman"/>
          <w:sz w:val="24"/>
          <w:szCs w:val="24"/>
        </w:rPr>
        <w:t>Kielben</w:t>
      </w:r>
      <w:proofErr w:type="spellEnd"/>
      <w:r w:rsidR="00017BB5">
        <w:rPr>
          <w:rFonts w:ascii="Times New Roman" w:hAnsi="Times New Roman" w:cs="Times New Roman"/>
          <w:sz w:val="24"/>
          <w:szCs w:val="24"/>
        </w:rPr>
        <w:t xml:space="preserve"> (Christian </w:t>
      </w:r>
      <w:proofErr w:type="spellStart"/>
      <w:r w:rsidR="00017BB5">
        <w:rPr>
          <w:rFonts w:ascii="Times New Roman" w:hAnsi="Times New Roman" w:cs="Times New Roman"/>
          <w:sz w:val="24"/>
          <w:szCs w:val="24"/>
        </w:rPr>
        <w:t>Kortholtnál</w:t>
      </w:r>
      <w:proofErr w:type="spellEnd"/>
      <w:r w:rsidR="00017BB5">
        <w:rPr>
          <w:rFonts w:ascii="Times New Roman" w:hAnsi="Times New Roman" w:cs="Times New Roman"/>
          <w:sz w:val="24"/>
          <w:szCs w:val="24"/>
        </w:rPr>
        <w:t xml:space="preserve">, 1633-94), végül 1684 után Lipcsében. </w:t>
      </w:r>
      <w:r w:rsidR="00BD299A">
        <w:rPr>
          <w:rFonts w:ascii="Times New Roman" w:hAnsi="Times New Roman" w:cs="Times New Roman"/>
          <w:sz w:val="24"/>
          <w:szCs w:val="24"/>
        </w:rPr>
        <w:t xml:space="preserve">Már korán megmutatkoztak érdeklődésének fő irányai: 1682-ben a hírneves </w:t>
      </w:r>
      <w:proofErr w:type="spellStart"/>
      <w:r w:rsidR="00BD299A">
        <w:rPr>
          <w:rFonts w:ascii="Times New Roman" w:hAnsi="Times New Roman" w:cs="Times New Roman"/>
          <w:sz w:val="24"/>
          <w:szCs w:val="24"/>
        </w:rPr>
        <w:t>hebraista</w:t>
      </w:r>
      <w:proofErr w:type="spellEnd"/>
      <w:r w:rsidR="00BD299A">
        <w:rPr>
          <w:rFonts w:ascii="Times New Roman" w:hAnsi="Times New Roman" w:cs="Times New Roman"/>
          <w:sz w:val="24"/>
          <w:szCs w:val="24"/>
        </w:rPr>
        <w:t xml:space="preserve">, </w:t>
      </w:r>
      <w:proofErr w:type="spellStart"/>
      <w:r w:rsidR="00BD299A">
        <w:rPr>
          <w:rFonts w:ascii="Times New Roman" w:hAnsi="Times New Roman" w:cs="Times New Roman"/>
          <w:sz w:val="24"/>
          <w:szCs w:val="24"/>
        </w:rPr>
        <w:t>Esdras</w:t>
      </w:r>
      <w:proofErr w:type="spellEnd"/>
      <w:r w:rsidR="00BD299A">
        <w:rPr>
          <w:rFonts w:ascii="Times New Roman" w:hAnsi="Times New Roman" w:cs="Times New Roman"/>
          <w:sz w:val="24"/>
          <w:szCs w:val="24"/>
        </w:rPr>
        <w:t xml:space="preserve"> </w:t>
      </w:r>
      <w:proofErr w:type="spellStart"/>
      <w:r w:rsidR="00BD299A">
        <w:rPr>
          <w:rFonts w:ascii="Times New Roman" w:hAnsi="Times New Roman" w:cs="Times New Roman"/>
          <w:sz w:val="24"/>
          <w:szCs w:val="24"/>
        </w:rPr>
        <w:t>Edzard</w:t>
      </w:r>
      <w:proofErr w:type="spellEnd"/>
      <w:r w:rsidR="00BD299A">
        <w:rPr>
          <w:rFonts w:ascii="Times New Roman" w:hAnsi="Times New Roman" w:cs="Times New Roman"/>
          <w:sz w:val="24"/>
          <w:szCs w:val="24"/>
        </w:rPr>
        <w:t xml:space="preserve"> (1639-1708) tanítványa volt Hamburgban, s ezzel megalapozta későbbi érdeklődését az ószövetségi és ókori keleti filológia iránt. </w:t>
      </w:r>
      <w:r w:rsidR="008662A9">
        <w:rPr>
          <w:rFonts w:ascii="Times New Roman" w:hAnsi="Times New Roman" w:cs="Times New Roman"/>
          <w:sz w:val="24"/>
          <w:szCs w:val="24"/>
        </w:rPr>
        <w:t>A filozófiai magiszteri fokozat elnyerése után – a héber nyelvtanról írt disszertációva</w:t>
      </w:r>
      <w:bookmarkStart w:id="0" w:name="_GoBack"/>
      <w:bookmarkEnd w:id="0"/>
      <w:r w:rsidR="008662A9">
        <w:rPr>
          <w:rFonts w:ascii="Times New Roman" w:hAnsi="Times New Roman" w:cs="Times New Roman"/>
          <w:sz w:val="24"/>
          <w:szCs w:val="24"/>
        </w:rPr>
        <w:t xml:space="preserve">l 1685 nyarán – kezdett órákat adni a keleti nyelvek és a filológiai bibliamagyarázat területén. Érdeklődését követve alapította meg Paul </w:t>
      </w:r>
      <w:proofErr w:type="spellStart"/>
      <w:r w:rsidR="008662A9">
        <w:rPr>
          <w:rFonts w:ascii="Times New Roman" w:hAnsi="Times New Roman" w:cs="Times New Roman"/>
          <w:sz w:val="24"/>
          <w:szCs w:val="24"/>
        </w:rPr>
        <w:t>Atonnal</w:t>
      </w:r>
      <w:proofErr w:type="spellEnd"/>
      <w:r w:rsidR="008662A9">
        <w:rPr>
          <w:rFonts w:ascii="Times New Roman" w:hAnsi="Times New Roman" w:cs="Times New Roman"/>
          <w:sz w:val="24"/>
          <w:szCs w:val="24"/>
        </w:rPr>
        <w:t xml:space="preserve"> (1661-1730) együtt tisztán akadémiai szintű „Collegium </w:t>
      </w:r>
      <w:proofErr w:type="spellStart"/>
      <w:r w:rsidR="008662A9">
        <w:rPr>
          <w:rFonts w:ascii="Times New Roman" w:hAnsi="Times New Roman" w:cs="Times New Roman"/>
          <w:sz w:val="24"/>
          <w:szCs w:val="24"/>
        </w:rPr>
        <w:t>philobiblicum</w:t>
      </w:r>
      <w:proofErr w:type="spellEnd"/>
      <w:r w:rsidR="008662A9">
        <w:rPr>
          <w:rFonts w:ascii="Times New Roman" w:hAnsi="Times New Roman" w:cs="Times New Roman"/>
          <w:sz w:val="24"/>
          <w:szCs w:val="24"/>
        </w:rPr>
        <w:t xml:space="preserve">” elnevezésű intézetét. Philipp Jakob </w:t>
      </w:r>
      <w:proofErr w:type="spellStart"/>
      <w:r w:rsidR="008662A9">
        <w:rPr>
          <w:rFonts w:ascii="Times New Roman" w:hAnsi="Times New Roman" w:cs="Times New Roman"/>
          <w:sz w:val="24"/>
          <w:szCs w:val="24"/>
        </w:rPr>
        <w:t>Spener</w:t>
      </w:r>
      <w:proofErr w:type="spellEnd"/>
      <w:r w:rsidR="008662A9">
        <w:rPr>
          <w:rFonts w:ascii="Times New Roman" w:hAnsi="Times New Roman" w:cs="Times New Roman"/>
          <w:sz w:val="24"/>
          <w:szCs w:val="24"/>
        </w:rPr>
        <w:t xml:space="preserve"> is meglátogatta körét 1687 áprilisában, és sürgette a személyes épülésre irányuló bibli</w:t>
      </w:r>
      <w:r w:rsidR="00DB2E48">
        <w:rPr>
          <w:rFonts w:ascii="Times New Roman" w:hAnsi="Times New Roman" w:cs="Times New Roman"/>
          <w:sz w:val="24"/>
          <w:szCs w:val="24"/>
        </w:rPr>
        <w:t xml:space="preserve">ai szövegmagyarázat erősítését – meghallgatásra azonban nem talált. </w:t>
      </w:r>
      <w:proofErr w:type="spellStart"/>
      <w:r w:rsidR="00DB2E48">
        <w:rPr>
          <w:rFonts w:ascii="Times New Roman" w:hAnsi="Times New Roman" w:cs="Times New Roman"/>
          <w:sz w:val="24"/>
          <w:szCs w:val="24"/>
        </w:rPr>
        <w:t>Francke</w:t>
      </w:r>
      <w:proofErr w:type="spellEnd"/>
      <w:r w:rsidR="00DB2E48">
        <w:rPr>
          <w:rFonts w:ascii="Times New Roman" w:hAnsi="Times New Roman" w:cs="Times New Roman"/>
          <w:sz w:val="24"/>
          <w:szCs w:val="24"/>
        </w:rPr>
        <w:t xml:space="preserve"> később kritikával nyilatkozott ezekről a tanulmányairól:</w:t>
      </w:r>
    </w:p>
    <w:p w:rsidR="00DB2E48" w:rsidRDefault="00590443">
      <w:pPr>
        <w:rPr>
          <w:rFonts w:ascii="Times New Roman" w:hAnsi="Times New Roman" w:cs="Times New Roman"/>
          <w:i/>
          <w:sz w:val="24"/>
          <w:szCs w:val="24"/>
        </w:rPr>
      </w:pPr>
      <w:r w:rsidRPr="00132427">
        <w:rPr>
          <w:rFonts w:ascii="Times New Roman" w:hAnsi="Times New Roman" w:cs="Times New Roman"/>
          <w:i/>
          <w:sz w:val="24"/>
          <w:szCs w:val="24"/>
        </w:rPr>
        <w:t>„</w:t>
      </w:r>
      <w:r w:rsidR="006E7F55" w:rsidRPr="00132427">
        <w:rPr>
          <w:rFonts w:ascii="Times New Roman" w:hAnsi="Times New Roman" w:cs="Times New Roman"/>
          <w:i/>
          <w:sz w:val="24"/>
          <w:szCs w:val="24"/>
        </w:rPr>
        <w:t xml:space="preserve">Ami a </w:t>
      </w:r>
      <w:r w:rsidRPr="00132427">
        <w:rPr>
          <w:rFonts w:ascii="Times New Roman" w:hAnsi="Times New Roman" w:cs="Times New Roman"/>
          <w:i/>
          <w:sz w:val="24"/>
          <w:szCs w:val="24"/>
        </w:rPr>
        <w:t xml:space="preserve">kereszténységemet illeti, </w:t>
      </w:r>
      <w:r w:rsidR="006E7F55" w:rsidRPr="00132427">
        <w:rPr>
          <w:rFonts w:ascii="Times New Roman" w:hAnsi="Times New Roman" w:cs="Times New Roman"/>
          <w:i/>
          <w:sz w:val="24"/>
          <w:szCs w:val="24"/>
        </w:rPr>
        <w:t xml:space="preserve">arra ugyanaz vonatkozik, különösen első lipcsei éveimben, hogy igencsak silány és langyos volt. Arra törekedtem, hogy előkelő és tanult emberré legyek, </w:t>
      </w:r>
      <w:r w:rsidR="00956187" w:rsidRPr="00132427">
        <w:rPr>
          <w:rFonts w:ascii="Times New Roman" w:hAnsi="Times New Roman" w:cs="Times New Roman"/>
          <w:i/>
          <w:sz w:val="24"/>
          <w:szCs w:val="24"/>
        </w:rPr>
        <w:t xml:space="preserve">és nem lett volna ellenemre, hogy </w:t>
      </w:r>
      <w:r w:rsidR="006E7F55" w:rsidRPr="00132427">
        <w:rPr>
          <w:rFonts w:ascii="Times New Roman" w:hAnsi="Times New Roman" w:cs="Times New Roman"/>
          <w:i/>
          <w:sz w:val="24"/>
          <w:szCs w:val="24"/>
        </w:rPr>
        <w:t>meggazdagodjam</w:t>
      </w:r>
      <w:r w:rsidR="00956187" w:rsidRPr="00132427">
        <w:rPr>
          <w:rFonts w:ascii="Times New Roman" w:hAnsi="Times New Roman" w:cs="Times New Roman"/>
          <w:i/>
          <w:sz w:val="24"/>
          <w:szCs w:val="24"/>
        </w:rPr>
        <w:t>, és jó napokat lássa</w:t>
      </w:r>
      <w:r w:rsidR="006E7F55" w:rsidRPr="00132427">
        <w:rPr>
          <w:rFonts w:ascii="Times New Roman" w:hAnsi="Times New Roman" w:cs="Times New Roman"/>
          <w:i/>
          <w:sz w:val="24"/>
          <w:szCs w:val="24"/>
        </w:rPr>
        <w:t>k</w:t>
      </w:r>
      <w:r w:rsidR="00956187" w:rsidRPr="00132427">
        <w:rPr>
          <w:rFonts w:ascii="Times New Roman" w:hAnsi="Times New Roman" w:cs="Times New Roman"/>
          <w:i/>
          <w:sz w:val="24"/>
          <w:szCs w:val="24"/>
        </w:rPr>
        <w:t xml:space="preserve">, habár éppen felfuvalkodni nem akartam volna, miközben ezekre törekedtem. Szívem kívánságai hívságosak voltak, és olyan jövendőbeli dolgokra irányultak, amelyek nem az én kezemben voltak. Jobban igyekeztem embereknek tetszeni, és magamat a kegyeikbe helyezni, semmint a mennyben lakozó, élő Istenébe. </w:t>
      </w:r>
      <w:r w:rsidR="001521C7" w:rsidRPr="00132427">
        <w:rPr>
          <w:rFonts w:ascii="Times New Roman" w:hAnsi="Times New Roman" w:cs="Times New Roman"/>
          <w:i/>
          <w:sz w:val="24"/>
          <w:szCs w:val="24"/>
        </w:rPr>
        <w:t xml:space="preserve">Külsőségekben is a világ szerint jártam, cifra ruhákban és más utálatosságokban. Summázva: külsőmben és bensőmben egyaránt világi ember voltam, nem hagytam fel a gonosszal, hanem inkább növekedtem benne. Gyarapodott ugyan az ismeret, de </w:t>
      </w:r>
      <w:proofErr w:type="gramStart"/>
      <w:r w:rsidR="001521C7" w:rsidRPr="00132427">
        <w:rPr>
          <w:rFonts w:ascii="Times New Roman" w:hAnsi="Times New Roman" w:cs="Times New Roman"/>
          <w:i/>
          <w:sz w:val="24"/>
          <w:szCs w:val="24"/>
        </w:rPr>
        <w:t>ezáltal</w:t>
      </w:r>
      <w:proofErr w:type="gramEnd"/>
      <w:r w:rsidR="001521C7" w:rsidRPr="00132427">
        <w:rPr>
          <w:rFonts w:ascii="Times New Roman" w:hAnsi="Times New Roman" w:cs="Times New Roman"/>
          <w:i/>
          <w:sz w:val="24"/>
          <w:szCs w:val="24"/>
        </w:rPr>
        <w:t xml:space="preserve"> egyre jobban felfuvalkodtam.”</w:t>
      </w:r>
      <w:r w:rsidR="00D81A88">
        <w:rPr>
          <w:rStyle w:val="Lbjegyzet-hivatkozs"/>
          <w:rFonts w:ascii="Times New Roman" w:hAnsi="Times New Roman" w:cs="Times New Roman"/>
          <w:i/>
          <w:sz w:val="24"/>
          <w:szCs w:val="24"/>
        </w:rPr>
        <w:footnoteReference w:id="3"/>
      </w:r>
    </w:p>
    <w:p w:rsidR="001521C7" w:rsidRDefault="001521C7">
      <w:pPr>
        <w:rPr>
          <w:rFonts w:ascii="Times New Roman" w:hAnsi="Times New Roman" w:cs="Times New Roman"/>
          <w:sz w:val="24"/>
          <w:szCs w:val="24"/>
        </w:rPr>
      </w:pP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kritikus visszatekintését meghatározta 1687 őszén vagy</w:t>
      </w:r>
      <w:r w:rsidR="00EB64B5">
        <w:rPr>
          <w:rFonts w:ascii="Times New Roman" w:hAnsi="Times New Roman" w:cs="Times New Roman"/>
          <w:sz w:val="24"/>
          <w:szCs w:val="24"/>
        </w:rPr>
        <w:t xml:space="preserve"> telén bekövetkezett megtérése, ami eddigi tudományos pályáját negatív fénybe állította. Életútjából </w:t>
      </w:r>
      <w:proofErr w:type="spellStart"/>
      <w:r w:rsidR="00EB64B5">
        <w:rPr>
          <w:rFonts w:ascii="Times New Roman" w:hAnsi="Times New Roman" w:cs="Times New Roman"/>
          <w:sz w:val="24"/>
          <w:szCs w:val="24"/>
        </w:rPr>
        <w:t>kimazsolázható</w:t>
      </w:r>
      <w:proofErr w:type="spellEnd"/>
      <w:r w:rsidR="00EB64B5">
        <w:rPr>
          <w:rFonts w:ascii="Times New Roman" w:hAnsi="Times New Roman" w:cs="Times New Roman"/>
          <w:sz w:val="24"/>
          <w:szCs w:val="24"/>
        </w:rPr>
        <w:t xml:space="preserve"> egy sor olyan hatás, amelyek ezt az életfordulatot előkészítették: a testvérének és a szüleinek, valamint a kegyes irodalomnak a már említett befolyása, tanulmányai Christian </w:t>
      </w:r>
      <w:proofErr w:type="spellStart"/>
      <w:r w:rsidR="00EB64B5">
        <w:rPr>
          <w:rFonts w:ascii="Times New Roman" w:hAnsi="Times New Roman" w:cs="Times New Roman"/>
          <w:sz w:val="24"/>
          <w:szCs w:val="24"/>
        </w:rPr>
        <w:t>Kortholtnál</w:t>
      </w:r>
      <w:proofErr w:type="spellEnd"/>
      <w:r w:rsidR="00EB64B5">
        <w:rPr>
          <w:rFonts w:ascii="Times New Roman" w:hAnsi="Times New Roman" w:cs="Times New Roman"/>
          <w:sz w:val="24"/>
          <w:szCs w:val="24"/>
        </w:rPr>
        <w:t xml:space="preserve">, a Szentíráson végzett intenzív filológiai munka és végezetül egy </w:t>
      </w:r>
      <w:proofErr w:type="spellStart"/>
      <w:r w:rsidR="00EB64B5">
        <w:rPr>
          <w:rFonts w:ascii="Times New Roman" w:hAnsi="Times New Roman" w:cs="Times New Roman"/>
          <w:sz w:val="24"/>
          <w:szCs w:val="24"/>
        </w:rPr>
        <w:t>kvietista</w:t>
      </w:r>
      <w:proofErr w:type="spellEnd"/>
      <w:r w:rsidR="00EB64B5">
        <w:rPr>
          <w:rFonts w:ascii="Times New Roman" w:hAnsi="Times New Roman" w:cs="Times New Roman"/>
          <w:sz w:val="24"/>
          <w:szCs w:val="24"/>
        </w:rPr>
        <w:t xml:space="preserve"> építő könyvnek, a katolikus Miguel de </w:t>
      </w:r>
      <w:proofErr w:type="spellStart"/>
      <w:r w:rsidR="00EB64B5">
        <w:rPr>
          <w:rFonts w:ascii="Times New Roman" w:hAnsi="Times New Roman" w:cs="Times New Roman"/>
          <w:sz w:val="24"/>
          <w:szCs w:val="24"/>
        </w:rPr>
        <w:t>Molinos</w:t>
      </w:r>
      <w:proofErr w:type="spellEnd"/>
      <w:r w:rsidR="00EB64B5">
        <w:rPr>
          <w:rFonts w:ascii="Times New Roman" w:hAnsi="Times New Roman" w:cs="Times New Roman"/>
          <w:sz w:val="24"/>
          <w:szCs w:val="24"/>
        </w:rPr>
        <w:t xml:space="preserve"> (1628-1696) „</w:t>
      </w:r>
      <w:proofErr w:type="spellStart"/>
      <w:r w:rsidR="00EB64B5">
        <w:rPr>
          <w:rFonts w:ascii="Times New Roman" w:hAnsi="Times New Roman" w:cs="Times New Roman"/>
          <w:sz w:val="24"/>
          <w:szCs w:val="24"/>
        </w:rPr>
        <w:t>Guida</w:t>
      </w:r>
      <w:proofErr w:type="spellEnd"/>
      <w:r w:rsidR="00EB64B5">
        <w:rPr>
          <w:rFonts w:ascii="Times New Roman" w:hAnsi="Times New Roman" w:cs="Times New Roman"/>
          <w:sz w:val="24"/>
          <w:szCs w:val="24"/>
        </w:rPr>
        <w:t xml:space="preserve"> </w:t>
      </w:r>
      <w:proofErr w:type="spellStart"/>
      <w:r w:rsidR="00EB64B5">
        <w:rPr>
          <w:rFonts w:ascii="Times New Roman" w:hAnsi="Times New Roman" w:cs="Times New Roman"/>
          <w:sz w:val="24"/>
          <w:szCs w:val="24"/>
        </w:rPr>
        <w:t>spirituale</w:t>
      </w:r>
      <w:proofErr w:type="spellEnd"/>
      <w:r w:rsidR="00EB64B5">
        <w:rPr>
          <w:rFonts w:ascii="Times New Roman" w:hAnsi="Times New Roman" w:cs="Times New Roman"/>
          <w:sz w:val="24"/>
          <w:szCs w:val="24"/>
        </w:rPr>
        <w:t>” című munkájának fordítása, illetve az arról tartott előadások.</w:t>
      </w:r>
      <w:r w:rsidR="00430FE3">
        <w:rPr>
          <w:rStyle w:val="Lbjegyzet-hivatkozs"/>
          <w:rFonts w:ascii="Times New Roman" w:hAnsi="Times New Roman" w:cs="Times New Roman"/>
          <w:sz w:val="24"/>
          <w:szCs w:val="24"/>
        </w:rPr>
        <w:footnoteReference w:id="4"/>
      </w:r>
    </w:p>
    <w:p w:rsidR="00EB64B5" w:rsidRDefault="00EB64B5">
      <w:pPr>
        <w:rPr>
          <w:rFonts w:ascii="Times New Roman" w:hAnsi="Times New Roman" w:cs="Times New Roman"/>
          <w:sz w:val="24"/>
          <w:szCs w:val="24"/>
        </w:rPr>
      </w:pPr>
      <w:r>
        <w:rPr>
          <w:rFonts w:ascii="Times New Roman" w:hAnsi="Times New Roman" w:cs="Times New Roman"/>
          <w:sz w:val="24"/>
          <w:szCs w:val="24"/>
        </w:rPr>
        <w:t xml:space="preserve">Egy ösztöndíjnak köszönhetően 1687 őszétől minden figyelmét </w:t>
      </w:r>
      <w:proofErr w:type="spellStart"/>
      <w:r>
        <w:rPr>
          <w:rFonts w:ascii="Times New Roman" w:hAnsi="Times New Roman" w:cs="Times New Roman"/>
          <w:sz w:val="24"/>
          <w:szCs w:val="24"/>
        </w:rPr>
        <w:t>egzegetikai</w:t>
      </w:r>
      <w:proofErr w:type="spellEnd"/>
      <w:r>
        <w:rPr>
          <w:rFonts w:ascii="Times New Roman" w:hAnsi="Times New Roman" w:cs="Times New Roman"/>
          <w:sz w:val="24"/>
          <w:szCs w:val="24"/>
        </w:rPr>
        <w:t xml:space="preserve"> tanulmányaira fordíthatta. Ehhez be kellett költöznie a </w:t>
      </w:r>
      <w:proofErr w:type="spellStart"/>
      <w:r>
        <w:rPr>
          <w:rFonts w:ascii="Times New Roman" w:hAnsi="Times New Roman" w:cs="Times New Roman"/>
          <w:sz w:val="24"/>
          <w:szCs w:val="24"/>
        </w:rPr>
        <w:t>lüneburgi</w:t>
      </w:r>
      <w:proofErr w:type="spellEnd"/>
      <w:r>
        <w:rPr>
          <w:rFonts w:ascii="Times New Roman" w:hAnsi="Times New Roman" w:cs="Times New Roman"/>
          <w:sz w:val="24"/>
          <w:szCs w:val="24"/>
        </w:rPr>
        <w:t xml:space="preserve"> szuperintendens, </w:t>
      </w:r>
      <w:proofErr w:type="spellStart"/>
      <w:r w:rsidR="00C35923">
        <w:rPr>
          <w:rFonts w:ascii="Times New Roman" w:hAnsi="Times New Roman" w:cs="Times New Roman"/>
          <w:sz w:val="24"/>
          <w:szCs w:val="24"/>
        </w:rPr>
        <w:t>Kaspar</w:t>
      </w:r>
      <w:proofErr w:type="spellEnd"/>
      <w:r w:rsidR="00C35923">
        <w:rPr>
          <w:rFonts w:ascii="Times New Roman" w:hAnsi="Times New Roman" w:cs="Times New Roman"/>
          <w:sz w:val="24"/>
          <w:szCs w:val="24"/>
        </w:rPr>
        <w:t xml:space="preserve"> Hermann </w:t>
      </w:r>
      <w:proofErr w:type="spellStart"/>
      <w:r w:rsidR="00C35923">
        <w:rPr>
          <w:rFonts w:ascii="Times New Roman" w:hAnsi="Times New Roman" w:cs="Times New Roman"/>
          <w:sz w:val="24"/>
          <w:szCs w:val="24"/>
        </w:rPr>
        <w:t>Sandhagen</w:t>
      </w:r>
      <w:proofErr w:type="spellEnd"/>
      <w:r w:rsidR="00C35923">
        <w:rPr>
          <w:rFonts w:ascii="Times New Roman" w:hAnsi="Times New Roman" w:cs="Times New Roman"/>
          <w:sz w:val="24"/>
          <w:szCs w:val="24"/>
        </w:rPr>
        <w:t xml:space="preserve"> házába. Egy prédikáció írása közben (</w:t>
      </w:r>
      <w:proofErr w:type="spellStart"/>
      <w:r w:rsidR="00C35923">
        <w:rPr>
          <w:rFonts w:ascii="Times New Roman" w:hAnsi="Times New Roman" w:cs="Times New Roman"/>
          <w:sz w:val="24"/>
          <w:szCs w:val="24"/>
        </w:rPr>
        <w:t>Jn</w:t>
      </w:r>
      <w:proofErr w:type="spellEnd"/>
      <w:r w:rsidR="00C35923">
        <w:rPr>
          <w:rFonts w:ascii="Times New Roman" w:hAnsi="Times New Roman" w:cs="Times New Roman"/>
          <w:sz w:val="24"/>
          <w:szCs w:val="24"/>
        </w:rPr>
        <w:t xml:space="preserve">. 20,31-ről: „Ezek pedig azért írattak meg, hogy higgyétek: Jézus a Krisztus, az </w:t>
      </w:r>
      <w:r w:rsidR="00C35923">
        <w:rPr>
          <w:rFonts w:ascii="Times New Roman" w:hAnsi="Times New Roman" w:cs="Times New Roman"/>
          <w:sz w:val="24"/>
          <w:szCs w:val="24"/>
        </w:rPr>
        <w:lastRenderedPageBreak/>
        <w:t xml:space="preserve">Isten Fia, és e hitben életetek legyen az ő nevében.”) </w:t>
      </w:r>
      <w:proofErr w:type="spellStart"/>
      <w:r w:rsidR="00C35923">
        <w:rPr>
          <w:rFonts w:ascii="Times New Roman" w:hAnsi="Times New Roman" w:cs="Times New Roman"/>
          <w:sz w:val="24"/>
          <w:szCs w:val="24"/>
        </w:rPr>
        <w:t>Francke</w:t>
      </w:r>
      <w:proofErr w:type="spellEnd"/>
      <w:r w:rsidR="00C35923">
        <w:rPr>
          <w:rFonts w:ascii="Times New Roman" w:hAnsi="Times New Roman" w:cs="Times New Roman"/>
          <w:sz w:val="24"/>
          <w:szCs w:val="24"/>
        </w:rPr>
        <w:t xml:space="preserve"> súlyos válságba sodródott.</w:t>
      </w:r>
      <w:r w:rsidR="00430FE3">
        <w:rPr>
          <w:rStyle w:val="Lbjegyzet-hivatkozs"/>
          <w:rFonts w:ascii="Times New Roman" w:hAnsi="Times New Roman" w:cs="Times New Roman"/>
          <w:sz w:val="24"/>
          <w:szCs w:val="24"/>
        </w:rPr>
        <w:footnoteReference w:id="5"/>
      </w:r>
      <w:r w:rsidR="00C35923">
        <w:rPr>
          <w:rFonts w:ascii="Times New Roman" w:hAnsi="Times New Roman" w:cs="Times New Roman"/>
          <w:sz w:val="24"/>
          <w:szCs w:val="24"/>
        </w:rPr>
        <w:t xml:space="preserve"> Az a felismerés, hogy a textus által követelt élő hit benne nincsen meg, megrendítette benne az évek alatt felépített teológiai és vallásos bizonyosságot a Szentírás megbízhatóságát illetően. A „hit megkísértésének” a megtapasztalása Luther óta hozzátartozott a protestáns tradícióhoz, és a hit </w:t>
      </w:r>
      <w:r w:rsidR="00C67459">
        <w:rPr>
          <w:rFonts w:ascii="Times New Roman" w:hAnsi="Times New Roman" w:cs="Times New Roman"/>
          <w:sz w:val="24"/>
          <w:szCs w:val="24"/>
        </w:rPr>
        <w:t xml:space="preserve">Istentől jövő próbájaként fogták fel. </w:t>
      </w:r>
      <w:proofErr w:type="spellStart"/>
      <w:r w:rsidR="00C67459">
        <w:rPr>
          <w:rFonts w:ascii="Times New Roman" w:hAnsi="Times New Roman" w:cs="Times New Roman"/>
          <w:sz w:val="24"/>
          <w:szCs w:val="24"/>
        </w:rPr>
        <w:t>Francke</w:t>
      </w:r>
      <w:proofErr w:type="spellEnd"/>
      <w:r w:rsidR="00C67459">
        <w:rPr>
          <w:rFonts w:ascii="Times New Roman" w:hAnsi="Times New Roman" w:cs="Times New Roman"/>
          <w:sz w:val="24"/>
          <w:szCs w:val="24"/>
        </w:rPr>
        <w:t xml:space="preserve"> azonban „ateista törekvésként”</w:t>
      </w:r>
      <w:r w:rsidR="00B45B8E">
        <w:rPr>
          <w:rStyle w:val="Lbjegyzet-hivatkozs"/>
          <w:rFonts w:ascii="Times New Roman" w:hAnsi="Times New Roman" w:cs="Times New Roman"/>
          <w:sz w:val="24"/>
          <w:szCs w:val="24"/>
        </w:rPr>
        <w:footnoteReference w:id="6"/>
      </w:r>
      <w:r w:rsidR="00C67459">
        <w:rPr>
          <w:rFonts w:ascii="Times New Roman" w:hAnsi="Times New Roman" w:cs="Times New Roman"/>
          <w:sz w:val="24"/>
          <w:szCs w:val="24"/>
        </w:rPr>
        <w:t xml:space="preserve"> jellemezte élményeit, amelyben többé nem tudta az Isten iránti bizalom hiányát a hittapasztalás részeként értelmezni. Mégsem beszélhetünk a teljes hitetlenség állapotáról, mivel </w:t>
      </w:r>
      <w:proofErr w:type="spellStart"/>
      <w:r w:rsidR="00C67459">
        <w:rPr>
          <w:rFonts w:ascii="Times New Roman" w:hAnsi="Times New Roman" w:cs="Times New Roman"/>
          <w:sz w:val="24"/>
          <w:szCs w:val="24"/>
        </w:rPr>
        <w:t>Francke</w:t>
      </w:r>
      <w:proofErr w:type="spellEnd"/>
      <w:r w:rsidR="00C67459">
        <w:rPr>
          <w:rFonts w:ascii="Times New Roman" w:hAnsi="Times New Roman" w:cs="Times New Roman"/>
          <w:sz w:val="24"/>
          <w:szCs w:val="24"/>
        </w:rPr>
        <w:t xml:space="preserve"> térden állva folyamodott Istenhez, „akit még nem ismertem, csak hittem, hogy ebből a nyomorúságból kimenekít</w:t>
      </w:r>
      <w:proofErr w:type="gramStart"/>
      <w:r w:rsidR="00C67459">
        <w:rPr>
          <w:rFonts w:ascii="Times New Roman" w:hAnsi="Times New Roman" w:cs="Times New Roman"/>
          <w:sz w:val="24"/>
          <w:szCs w:val="24"/>
        </w:rPr>
        <w:t>”</w:t>
      </w:r>
      <w:r w:rsidR="00B45B8E">
        <w:rPr>
          <w:rStyle w:val="Lbjegyzet-hivatkozs"/>
          <w:rFonts w:ascii="Times New Roman" w:hAnsi="Times New Roman" w:cs="Times New Roman"/>
          <w:sz w:val="24"/>
          <w:szCs w:val="24"/>
        </w:rPr>
        <w:footnoteReference w:id="7"/>
      </w:r>
      <w:r w:rsidR="00C67459">
        <w:rPr>
          <w:rFonts w:ascii="Times New Roman" w:hAnsi="Times New Roman" w:cs="Times New Roman"/>
          <w:sz w:val="24"/>
          <w:szCs w:val="24"/>
        </w:rPr>
        <w:t>.</w:t>
      </w:r>
      <w:proofErr w:type="gramEnd"/>
      <w:r w:rsidR="00C67459">
        <w:rPr>
          <w:rFonts w:ascii="Times New Roman" w:hAnsi="Times New Roman" w:cs="Times New Roman"/>
          <w:sz w:val="24"/>
          <w:szCs w:val="24"/>
        </w:rPr>
        <w:t xml:space="preserve"> </w:t>
      </w:r>
      <w:proofErr w:type="spellStart"/>
      <w:r w:rsidR="00C67459">
        <w:rPr>
          <w:rFonts w:ascii="Times New Roman" w:hAnsi="Times New Roman" w:cs="Times New Roman"/>
          <w:sz w:val="24"/>
          <w:szCs w:val="24"/>
        </w:rPr>
        <w:t>Francke</w:t>
      </w:r>
      <w:proofErr w:type="spellEnd"/>
      <w:r w:rsidR="00C67459">
        <w:rPr>
          <w:rFonts w:ascii="Times New Roman" w:hAnsi="Times New Roman" w:cs="Times New Roman"/>
          <w:sz w:val="24"/>
          <w:szCs w:val="24"/>
        </w:rPr>
        <w:t xml:space="preserve"> felfogása szerint ez az imádság volt az, amely </w:t>
      </w:r>
      <w:r w:rsidR="00F01284">
        <w:rPr>
          <w:rFonts w:ascii="Times New Roman" w:hAnsi="Times New Roman" w:cs="Times New Roman"/>
          <w:sz w:val="24"/>
          <w:szCs w:val="24"/>
        </w:rPr>
        <w:t>feltárta a hirtelen megoldást egzisztenciális válságában:</w:t>
      </w:r>
    </w:p>
    <w:p w:rsidR="00697A3D" w:rsidRPr="00132427" w:rsidRDefault="00697A3D" w:rsidP="00697A3D">
      <w:pPr>
        <w:rPr>
          <w:rFonts w:ascii="Times New Roman" w:hAnsi="Times New Roman" w:cs="Times New Roman"/>
          <w:i/>
          <w:sz w:val="24"/>
          <w:szCs w:val="24"/>
        </w:rPr>
      </w:pPr>
      <w:r>
        <w:rPr>
          <w:rFonts w:ascii="Times New Roman" w:hAnsi="Times New Roman" w:cs="Times New Roman"/>
          <w:sz w:val="24"/>
          <w:szCs w:val="24"/>
        </w:rPr>
        <w:t xml:space="preserve"> </w:t>
      </w:r>
      <w:r w:rsidR="00F01284" w:rsidRPr="00132427">
        <w:rPr>
          <w:rFonts w:ascii="Times New Roman" w:hAnsi="Times New Roman" w:cs="Times New Roman"/>
          <w:i/>
          <w:sz w:val="24"/>
          <w:szCs w:val="24"/>
        </w:rPr>
        <w:t>„</w:t>
      </w:r>
      <w:r w:rsidR="008A23CC" w:rsidRPr="00132427">
        <w:rPr>
          <w:rFonts w:ascii="Times New Roman" w:hAnsi="Times New Roman" w:cs="Times New Roman"/>
          <w:i/>
          <w:sz w:val="24"/>
          <w:szCs w:val="24"/>
        </w:rPr>
        <w:t xml:space="preserve">És meghallgatott engem az Úr, az élő Isten magasságos trónusáról, amikor még a térdeimen álltam. Oly nagy volt atyai szeretete, hogy </w:t>
      </w:r>
      <w:r w:rsidR="00CB23DC" w:rsidRPr="00132427">
        <w:rPr>
          <w:rFonts w:ascii="Times New Roman" w:hAnsi="Times New Roman" w:cs="Times New Roman"/>
          <w:i/>
          <w:sz w:val="24"/>
          <w:szCs w:val="24"/>
        </w:rPr>
        <w:t xml:space="preserve">nemcsak </w:t>
      </w:r>
      <w:r w:rsidR="008A23CC" w:rsidRPr="00132427">
        <w:rPr>
          <w:rFonts w:ascii="Times New Roman" w:hAnsi="Times New Roman" w:cs="Times New Roman"/>
          <w:i/>
          <w:sz w:val="24"/>
          <w:szCs w:val="24"/>
        </w:rPr>
        <w:t>szívem ezen kétségeitől és nyugtalanságától</w:t>
      </w:r>
      <w:r w:rsidR="00CB23DC" w:rsidRPr="00132427">
        <w:rPr>
          <w:rFonts w:ascii="Times New Roman" w:hAnsi="Times New Roman" w:cs="Times New Roman"/>
          <w:i/>
          <w:sz w:val="24"/>
          <w:szCs w:val="24"/>
        </w:rPr>
        <w:t xml:space="preserve"> akart megszabadítani, ami már önmagában is elegendő lett volna számomra, hanem hogy én minél inkább meggyőződjem</w:t>
      </w:r>
      <w:r w:rsidRPr="00132427">
        <w:rPr>
          <w:rFonts w:ascii="Times New Roman" w:hAnsi="Times New Roman" w:cs="Times New Roman"/>
          <w:i/>
          <w:sz w:val="24"/>
          <w:szCs w:val="24"/>
        </w:rPr>
        <w:t>,</w:t>
      </w:r>
      <w:r w:rsidR="00CB23DC" w:rsidRPr="00132427">
        <w:rPr>
          <w:rFonts w:ascii="Times New Roman" w:hAnsi="Times New Roman" w:cs="Times New Roman"/>
          <w:i/>
          <w:sz w:val="24"/>
          <w:szCs w:val="24"/>
        </w:rPr>
        <w:t xml:space="preserve"> és </w:t>
      </w:r>
      <w:r w:rsidRPr="00132427">
        <w:rPr>
          <w:rFonts w:ascii="Times New Roman" w:hAnsi="Times New Roman" w:cs="Times New Roman"/>
          <w:i/>
          <w:sz w:val="24"/>
          <w:szCs w:val="24"/>
        </w:rPr>
        <w:t xml:space="preserve">megzabolázza </w:t>
      </w:r>
      <w:r w:rsidR="00CB23DC" w:rsidRPr="00132427">
        <w:rPr>
          <w:rFonts w:ascii="Times New Roman" w:hAnsi="Times New Roman" w:cs="Times New Roman"/>
          <w:i/>
          <w:sz w:val="24"/>
          <w:szCs w:val="24"/>
        </w:rPr>
        <w:t>megzavarodott elmémet, hogy hatalmának és hűségének semmit se vethessek ellen, így hirtelen meghallgatott engem. S</w:t>
      </w:r>
      <w:r w:rsidRPr="00132427">
        <w:rPr>
          <w:rFonts w:ascii="Times New Roman" w:hAnsi="Times New Roman" w:cs="Times New Roman"/>
          <w:i/>
          <w:sz w:val="24"/>
          <w:szCs w:val="24"/>
        </w:rPr>
        <w:t xml:space="preserve"> egy szempi</w:t>
      </w:r>
      <w:r w:rsidR="00B45B38">
        <w:rPr>
          <w:rFonts w:ascii="Times New Roman" w:hAnsi="Times New Roman" w:cs="Times New Roman"/>
          <w:i/>
          <w:sz w:val="24"/>
          <w:szCs w:val="24"/>
        </w:rPr>
        <w:t>llantás alatt el</w:t>
      </w:r>
      <w:r w:rsidR="00CB23DC" w:rsidRPr="00132427">
        <w:rPr>
          <w:rFonts w:ascii="Times New Roman" w:hAnsi="Times New Roman" w:cs="Times New Roman"/>
          <w:i/>
          <w:sz w:val="24"/>
          <w:szCs w:val="24"/>
        </w:rPr>
        <w:t xml:space="preserve">oszlott minden kétségem, s a szívem bizonyosságra lelt Isten kegyelméről Jézus Krisztusban, és Istent nemcsak Istennek, hanem Atyámnak is tudtam nevezni, a szív minden szomorúsága és nyugtalansága egyszer s mindenkorra elvétetett, ezzel szemben hirtelen elöntött az öröm hulláma, úgyhogy szívből-lélekből </w:t>
      </w:r>
      <w:r w:rsidRPr="00132427">
        <w:rPr>
          <w:rFonts w:ascii="Times New Roman" w:hAnsi="Times New Roman" w:cs="Times New Roman"/>
          <w:i/>
          <w:sz w:val="24"/>
          <w:szCs w:val="24"/>
        </w:rPr>
        <w:t>dicsértem és áldottam Is</w:t>
      </w:r>
      <w:r w:rsidR="00EE4796">
        <w:rPr>
          <w:rFonts w:ascii="Times New Roman" w:hAnsi="Times New Roman" w:cs="Times New Roman"/>
          <w:i/>
          <w:sz w:val="24"/>
          <w:szCs w:val="24"/>
        </w:rPr>
        <w:t>tent, aki ilyen nagy kegyelmet m</w:t>
      </w:r>
      <w:r w:rsidRPr="00132427">
        <w:rPr>
          <w:rFonts w:ascii="Times New Roman" w:hAnsi="Times New Roman" w:cs="Times New Roman"/>
          <w:i/>
          <w:sz w:val="24"/>
          <w:szCs w:val="24"/>
        </w:rPr>
        <w:t>utatott irántam.”</w:t>
      </w:r>
      <w:r w:rsidR="00D81A88">
        <w:rPr>
          <w:rStyle w:val="Lbjegyzet-hivatkozs"/>
          <w:rFonts w:ascii="Times New Roman" w:hAnsi="Times New Roman" w:cs="Times New Roman"/>
          <w:i/>
          <w:sz w:val="24"/>
          <w:szCs w:val="24"/>
        </w:rPr>
        <w:footnoteReference w:id="8"/>
      </w:r>
    </w:p>
    <w:p w:rsidR="00697A3D" w:rsidRDefault="00697A3D" w:rsidP="00697A3D">
      <w:pPr>
        <w:rPr>
          <w:rFonts w:ascii="Times New Roman" w:hAnsi="Times New Roman" w:cs="Times New Roman"/>
          <w:sz w:val="24"/>
          <w:szCs w:val="24"/>
        </w:rPr>
      </w:pP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kihangsúlyozza </w:t>
      </w:r>
      <w:r w:rsidR="00B45B38">
        <w:rPr>
          <w:rFonts w:ascii="Times New Roman" w:hAnsi="Times New Roman" w:cs="Times New Roman"/>
          <w:sz w:val="24"/>
          <w:szCs w:val="24"/>
        </w:rPr>
        <w:t>megtérésének hirtelenségét: „egy szempillantás alatt</w:t>
      </w:r>
      <w:r>
        <w:rPr>
          <w:rFonts w:ascii="Times New Roman" w:hAnsi="Times New Roman" w:cs="Times New Roman"/>
          <w:sz w:val="24"/>
          <w:szCs w:val="24"/>
        </w:rPr>
        <w:t xml:space="preserve">”. Egy ilyen hirtelen egzisztenciális fordulat már az ókori egyház idejében meggyökerezett a keresztény egyházi hagyományban (Augustinus, Luther). Johann </w:t>
      </w:r>
      <w:proofErr w:type="spellStart"/>
      <w:r>
        <w:rPr>
          <w:rFonts w:ascii="Times New Roman" w:hAnsi="Times New Roman" w:cs="Times New Roman"/>
          <w:sz w:val="24"/>
          <w:szCs w:val="24"/>
        </w:rPr>
        <w:t>Arndt</w:t>
      </w:r>
      <w:proofErr w:type="spellEnd"/>
      <w:r>
        <w:rPr>
          <w:rFonts w:ascii="Times New Roman" w:hAnsi="Times New Roman" w:cs="Times New Roman"/>
          <w:sz w:val="24"/>
          <w:szCs w:val="24"/>
        </w:rPr>
        <w:t xml:space="preserve"> és Miguel de </w:t>
      </w:r>
      <w:proofErr w:type="spellStart"/>
      <w:r>
        <w:rPr>
          <w:rFonts w:ascii="Times New Roman" w:hAnsi="Times New Roman" w:cs="Times New Roman"/>
          <w:sz w:val="24"/>
          <w:szCs w:val="24"/>
        </w:rPr>
        <w:t>Molinos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spirituale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-ja</w:t>
      </w:r>
      <w:proofErr w:type="spellEnd"/>
      <w:r>
        <w:rPr>
          <w:rFonts w:ascii="Times New Roman" w:hAnsi="Times New Roman" w:cs="Times New Roman"/>
          <w:sz w:val="24"/>
          <w:szCs w:val="24"/>
        </w:rPr>
        <w:t xml:space="preserve"> is </w:t>
      </w:r>
      <w:r w:rsidR="00A709AB">
        <w:rPr>
          <w:rFonts w:ascii="Times New Roman" w:hAnsi="Times New Roman" w:cs="Times New Roman"/>
          <w:sz w:val="24"/>
          <w:szCs w:val="24"/>
        </w:rPr>
        <w:t xml:space="preserve">bemutat ilyen élményeket, amelyeket </w:t>
      </w:r>
      <w:proofErr w:type="spellStart"/>
      <w:r w:rsidR="00A709AB">
        <w:rPr>
          <w:rFonts w:ascii="Times New Roman" w:hAnsi="Times New Roman" w:cs="Times New Roman"/>
          <w:sz w:val="24"/>
          <w:szCs w:val="24"/>
        </w:rPr>
        <w:t>Francke</w:t>
      </w:r>
      <w:proofErr w:type="spellEnd"/>
      <w:r w:rsidR="00A709AB">
        <w:rPr>
          <w:rFonts w:ascii="Times New Roman" w:hAnsi="Times New Roman" w:cs="Times New Roman"/>
          <w:sz w:val="24"/>
          <w:szCs w:val="24"/>
        </w:rPr>
        <w:t xml:space="preserve"> is jól ismert, meghatározóak azonban mindenekelőtt az angol puritanizmus megtérési beszámolói lehettek. A hirtelenség </w:t>
      </w:r>
      <w:proofErr w:type="spellStart"/>
      <w:r w:rsidR="00A709AB">
        <w:rPr>
          <w:rFonts w:ascii="Times New Roman" w:hAnsi="Times New Roman" w:cs="Times New Roman"/>
          <w:sz w:val="24"/>
          <w:szCs w:val="24"/>
        </w:rPr>
        <w:t>Francke</w:t>
      </w:r>
      <w:proofErr w:type="spellEnd"/>
      <w:r w:rsidR="00A709AB">
        <w:rPr>
          <w:rFonts w:ascii="Times New Roman" w:hAnsi="Times New Roman" w:cs="Times New Roman"/>
          <w:sz w:val="24"/>
          <w:szCs w:val="24"/>
        </w:rPr>
        <w:t xml:space="preserve"> esetében az „atyai szeretet” különleges bizonyítéka, mivel „az élő Isten… nemcsak szívem </w:t>
      </w:r>
      <w:proofErr w:type="gramStart"/>
      <w:r w:rsidR="00A709AB">
        <w:rPr>
          <w:rFonts w:ascii="Times New Roman" w:hAnsi="Times New Roman" w:cs="Times New Roman"/>
          <w:sz w:val="24"/>
          <w:szCs w:val="24"/>
        </w:rPr>
        <w:t>ezen</w:t>
      </w:r>
      <w:proofErr w:type="gramEnd"/>
      <w:r w:rsidR="00A709AB">
        <w:rPr>
          <w:rFonts w:ascii="Times New Roman" w:hAnsi="Times New Roman" w:cs="Times New Roman"/>
          <w:sz w:val="24"/>
          <w:szCs w:val="24"/>
        </w:rPr>
        <w:t xml:space="preserve"> kétségeitől és nyugtalanságától akart megszabadítani”. Mindez azt szolgálja, hogy </w:t>
      </w:r>
      <w:proofErr w:type="spellStart"/>
      <w:r w:rsidR="00A709AB">
        <w:rPr>
          <w:rFonts w:ascii="Times New Roman" w:hAnsi="Times New Roman" w:cs="Times New Roman"/>
          <w:sz w:val="24"/>
          <w:szCs w:val="24"/>
        </w:rPr>
        <w:t>Francke</w:t>
      </w:r>
      <w:proofErr w:type="spellEnd"/>
      <w:r w:rsidR="00A709AB">
        <w:rPr>
          <w:rFonts w:ascii="Times New Roman" w:hAnsi="Times New Roman" w:cs="Times New Roman"/>
          <w:sz w:val="24"/>
          <w:szCs w:val="24"/>
        </w:rPr>
        <w:t xml:space="preserve"> „minél inkább meggyőződjék”, hogy „megzabolázza megzavarodott elmémet”. Ezzel az értelem és a (hit</w:t>
      </w:r>
      <w:proofErr w:type="gramStart"/>
      <w:r w:rsidR="00A709AB">
        <w:rPr>
          <w:rFonts w:ascii="Times New Roman" w:hAnsi="Times New Roman" w:cs="Times New Roman"/>
          <w:sz w:val="24"/>
          <w:szCs w:val="24"/>
        </w:rPr>
        <w:t>)tapasztalat</w:t>
      </w:r>
      <w:proofErr w:type="gramEnd"/>
      <w:r w:rsidR="00A709AB">
        <w:rPr>
          <w:rFonts w:ascii="Times New Roman" w:hAnsi="Times New Roman" w:cs="Times New Roman"/>
          <w:sz w:val="24"/>
          <w:szCs w:val="24"/>
        </w:rPr>
        <w:t xml:space="preserve"> közötti ellentéttel </w:t>
      </w:r>
      <w:proofErr w:type="spellStart"/>
      <w:r w:rsidR="00A709AB">
        <w:rPr>
          <w:rFonts w:ascii="Times New Roman" w:hAnsi="Times New Roman" w:cs="Times New Roman"/>
          <w:sz w:val="24"/>
          <w:szCs w:val="24"/>
        </w:rPr>
        <w:t>Francke</w:t>
      </w:r>
      <w:proofErr w:type="spellEnd"/>
      <w:r w:rsidR="00A709AB">
        <w:rPr>
          <w:rFonts w:ascii="Times New Roman" w:hAnsi="Times New Roman" w:cs="Times New Roman"/>
          <w:sz w:val="24"/>
          <w:szCs w:val="24"/>
        </w:rPr>
        <w:t xml:space="preserve"> már tanulmányai kezdetén találkozott. Erfurti egyetemi korszakából </w:t>
      </w:r>
      <w:r w:rsidR="001C0E4A">
        <w:rPr>
          <w:rFonts w:ascii="Times New Roman" w:hAnsi="Times New Roman" w:cs="Times New Roman"/>
          <w:sz w:val="24"/>
          <w:szCs w:val="24"/>
        </w:rPr>
        <w:t xml:space="preserve">birtokában volt a jénai teológus, Johann </w:t>
      </w:r>
      <w:proofErr w:type="spellStart"/>
      <w:r w:rsidR="001C0E4A">
        <w:rPr>
          <w:rFonts w:ascii="Times New Roman" w:hAnsi="Times New Roman" w:cs="Times New Roman"/>
          <w:sz w:val="24"/>
          <w:szCs w:val="24"/>
        </w:rPr>
        <w:t>Musäus</w:t>
      </w:r>
      <w:proofErr w:type="spellEnd"/>
      <w:r w:rsidR="001C0E4A">
        <w:rPr>
          <w:rFonts w:ascii="Times New Roman" w:hAnsi="Times New Roman" w:cs="Times New Roman"/>
          <w:sz w:val="24"/>
          <w:szCs w:val="24"/>
        </w:rPr>
        <w:t xml:space="preserve"> (1613-1681)</w:t>
      </w:r>
      <w:r w:rsidR="00D81A88">
        <w:rPr>
          <w:rStyle w:val="Lbjegyzet-hivatkozs"/>
          <w:rFonts w:ascii="Times New Roman" w:hAnsi="Times New Roman" w:cs="Times New Roman"/>
          <w:sz w:val="24"/>
          <w:szCs w:val="24"/>
        </w:rPr>
        <w:footnoteReference w:id="9"/>
      </w:r>
      <w:r w:rsidR="001C0E4A">
        <w:rPr>
          <w:rFonts w:ascii="Times New Roman" w:hAnsi="Times New Roman" w:cs="Times New Roman"/>
          <w:sz w:val="24"/>
          <w:szCs w:val="24"/>
        </w:rPr>
        <w:t xml:space="preserve"> egy dogmatikai előadásának a kézirata, amit </w:t>
      </w:r>
      <w:proofErr w:type="spellStart"/>
      <w:r w:rsidR="001C0E4A">
        <w:rPr>
          <w:rFonts w:ascii="Times New Roman" w:hAnsi="Times New Roman" w:cs="Times New Roman"/>
          <w:sz w:val="24"/>
          <w:szCs w:val="24"/>
        </w:rPr>
        <w:t>lüneburgi</w:t>
      </w:r>
      <w:proofErr w:type="spellEnd"/>
      <w:r w:rsidR="001C0E4A">
        <w:rPr>
          <w:rFonts w:ascii="Times New Roman" w:hAnsi="Times New Roman" w:cs="Times New Roman"/>
          <w:sz w:val="24"/>
          <w:szCs w:val="24"/>
        </w:rPr>
        <w:t xml:space="preserve"> krízise idején újra </w:t>
      </w:r>
      <w:proofErr w:type="gramStart"/>
      <w:r w:rsidR="001C0E4A">
        <w:rPr>
          <w:rFonts w:ascii="Times New Roman" w:hAnsi="Times New Roman" w:cs="Times New Roman"/>
          <w:sz w:val="24"/>
          <w:szCs w:val="24"/>
        </w:rPr>
        <w:t>kézbevett</w:t>
      </w:r>
      <w:r w:rsidR="00D81A88">
        <w:rPr>
          <w:rStyle w:val="Lbjegyzet-hivatkozs"/>
          <w:rFonts w:ascii="Times New Roman" w:hAnsi="Times New Roman" w:cs="Times New Roman"/>
          <w:sz w:val="24"/>
          <w:szCs w:val="24"/>
        </w:rPr>
        <w:footnoteReference w:id="10"/>
      </w:r>
      <w:r w:rsidR="001C0E4A">
        <w:rPr>
          <w:rFonts w:ascii="Times New Roman" w:hAnsi="Times New Roman" w:cs="Times New Roman"/>
          <w:sz w:val="24"/>
          <w:szCs w:val="24"/>
        </w:rPr>
        <w:t>.</w:t>
      </w:r>
      <w:proofErr w:type="gramEnd"/>
      <w:r w:rsidR="001C0E4A">
        <w:rPr>
          <w:rFonts w:ascii="Times New Roman" w:hAnsi="Times New Roman" w:cs="Times New Roman"/>
          <w:sz w:val="24"/>
          <w:szCs w:val="24"/>
        </w:rPr>
        <w:t xml:space="preserve"> </w:t>
      </w:r>
      <w:proofErr w:type="spellStart"/>
      <w:r w:rsidR="001C0E4A">
        <w:rPr>
          <w:rFonts w:ascii="Times New Roman" w:hAnsi="Times New Roman" w:cs="Times New Roman"/>
          <w:sz w:val="24"/>
          <w:szCs w:val="24"/>
        </w:rPr>
        <w:t>Musäus</w:t>
      </w:r>
      <w:proofErr w:type="spellEnd"/>
      <w:r w:rsidR="001C0E4A">
        <w:rPr>
          <w:rFonts w:ascii="Times New Roman" w:hAnsi="Times New Roman" w:cs="Times New Roman"/>
          <w:sz w:val="24"/>
          <w:szCs w:val="24"/>
        </w:rPr>
        <w:t xml:space="preserve"> az isteni kinyilatkoztatás objektív igazságát világosan szembeállította annak a hívőre vonatkozó szubjektív érvényességével. Philipp Jakob </w:t>
      </w:r>
      <w:proofErr w:type="spellStart"/>
      <w:r w:rsidR="001C0E4A">
        <w:rPr>
          <w:rFonts w:ascii="Times New Roman" w:hAnsi="Times New Roman" w:cs="Times New Roman"/>
          <w:sz w:val="24"/>
          <w:szCs w:val="24"/>
        </w:rPr>
        <w:t>Spener</w:t>
      </w:r>
      <w:proofErr w:type="spellEnd"/>
      <w:r w:rsidR="001C0E4A">
        <w:rPr>
          <w:rFonts w:ascii="Times New Roman" w:hAnsi="Times New Roman" w:cs="Times New Roman"/>
          <w:sz w:val="24"/>
          <w:szCs w:val="24"/>
        </w:rPr>
        <w:t>, akivel 1687-ben találkozott első ízben, nagy hangsúlyt fektetett minden igaz tudomány, s különösen a teológia megtapasztalható jellegére.</w:t>
      </w:r>
      <w:r w:rsidR="00D81A88">
        <w:rPr>
          <w:rStyle w:val="Lbjegyzet-hivatkozs"/>
          <w:rFonts w:ascii="Times New Roman" w:hAnsi="Times New Roman" w:cs="Times New Roman"/>
          <w:sz w:val="24"/>
          <w:szCs w:val="24"/>
        </w:rPr>
        <w:footnoteReference w:id="11"/>
      </w:r>
      <w:r w:rsidR="001C0E4A">
        <w:rPr>
          <w:rFonts w:ascii="Times New Roman" w:hAnsi="Times New Roman" w:cs="Times New Roman"/>
          <w:sz w:val="24"/>
          <w:szCs w:val="24"/>
        </w:rPr>
        <w:t xml:space="preserve"> </w:t>
      </w:r>
      <w:proofErr w:type="spellStart"/>
      <w:r w:rsidR="001C0E4A">
        <w:rPr>
          <w:rFonts w:ascii="Times New Roman" w:hAnsi="Times New Roman" w:cs="Times New Roman"/>
          <w:sz w:val="24"/>
          <w:szCs w:val="24"/>
        </w:rPr>
        <w:t>Molinos</w:t>
      </w:r>
      <w:proofErr w:type="spellEnd"/>
      <w:r w:rsidR="001C0E4A">
        <w:rPr>
          <w:rFonts w:ascii="Times New Roman" w:hAnsi="Times New Roman" w:cs="Times New Roman"/>
          <w:sz w:val="24"/>
          <w:szCs w:val="24"/>
        </w:rPr>
        <w:t xml:space="preserve"> műve, amelynek fordítása </w:t>
      </w:r>
      <w:proofErr w:type="spellStart"/>
      <w:r w:rsidR="001C0E4A">
        <w:rPr>
          <w:rFonts w:ascii="Times New Roman" w:hAnsi="Times New Roman" w:cs="Times New Roman"/>
          <w:sz w:val="24"/>
          <w:szCs w:val="24"/>
        </w:rPr>
        <w:t>Franckét</w:t>
      </w:r>
      <w:proofErr w:type="spellEnd"/>
      <w:r w:rsidR="001C0E4A">
        <w:rPr>
          <w:rFonts w:ascii="Times New Roman" w:hAnsi="Times New Roman" w:cs="Times New Roman"/>
          <w:sz w:val="24"/>
          <w:szCs w:val="24"/>
        </w:rPr>
        <w:t xml:space="preserve"> a misztikával való heves összeütközésig vezette 1687-ben, hangsúlyozta a gondolat és a hit, a tudomány és kegyesség közötti ellentétet. Az értelem és a hittapasztalás közötti feszültség tehát, amely </w:t>
      </w:r>
      <w:proofErr w:type="spellStart"/>
      <w:r w:rsidR="001C0E4A">
        <w:rPr>
          <w:rFonts w:ascii="Times New Roman" w:hAnsi="Times New Roman" w:cs="Times New Roman"/>
          <w:sz w:val="24"/>
          <w:szCs w:val="24"/>
        </w:rPr>
        <w:t>Franckénak</w:t>
      </w:r>
      <w:proofErr w:type="spellEnd"/>
      <w:r w:rsidR="001C0E4A">
        <w:rPr>
          <w:rFonts w:ascii="Times New Roman" w:hAnsi="Times New Roman" w:cs="Times New Roman"/>
          <w:sz w:val="24"/>
          <w:szCs w:val="24"/>
        </w:rPr>
        <w:t xml:space="preserve"> a </w:t>
      </w:r>
      <w:proofErr w:type="spellStart"/>
      <w:r w:rsidR="001C0E4A">
        <w:rPr>
          <w:rFonts w:ascii="Times New Roman" w:hAnsi="Times New Roman" w:cs="Times New Roman"/>
          <w:sz w:val="24"/>
          <w:szCs w:val="24"/>
        </w:rPr>
        <w:t>lüneburgi</w:t>
      </w:r>
      <w:proofErr w:type="spellEnd"/>
      <w:r w:rsidR="001C0E4A">
        <w:rPr>
          <w:rFonts w:ascii="Times New Roman" w:hAnsi="Times New Roman" w:cs="Times New Roman"/>
          <w:sz w:val="24"/>
          <w:szCs w:val="24"/>
        </w:rPr>
        <w:t xml:space="preserve"> prédikációs előkészület során feltárult, nem előzmények nélkül következett be.</w:t>
      </w:r>
    </w:p>
    <w:p w:rsidR="00563574" w:rsidRDefault="004E7C90" w:rsidP="00697A3D">
      <w:pPr>
        <w:rPr>
          <w:rFonts w:ascii="Times New Roman" w:hAnsi="Times New Roman" w:cs="Times New Roman"/>
          <w:sz w:val="24"/>
          <w:szCs w:val="24"/>
        </w:rPr>
      </w:pPr>
      <w:r>
        <w:rPr>
          <w:rFonts w:ascii="Times New Roman" w:hAnsi="Times New Roman" w:cs="Times New Roman"/>
          <w:sz w:val="24"/>
          <w:szCs w:val="24"/>
        </w:rPr>
        <w:t>A gondolkodás és</w:t>
      </w:r>
      <w:r w:rsidR="00563574">
        <w:rPr>
          <w:rFonts w:ascii="Times New Roman" w:hAnsi="Times New Roman" w:cs="Times New Roman"/>
          <w:sz w:val="24"/>
          <w:szCs w:val="24"/>
        </w:rPr>
        <w:t xml:space="preserve"> a kegyesség közötti feszültség Isten kegyelmes odafordulásának az imádságban megtapasztalt élményében oldódott fel a kegyesség és megtapasztalás javára. A teológiát és a tudományt </w:t>
      </w:r>
      <w:r w:rsidR="00563574">
        <w:rPr>
          <w:rFonts w:ascii="Times New Roman" w:hAnsi="Times New Roman" w:cs="Times New Roman"/>
          <w:sz w:val="24"/>
          <w:szCs w:val="24"/>
        </w:rPr>
        <w:lastRenderedPageBreak/>
        <w:t xml:space="preserve">ezután a „belső megtapasztalás” és a praxis </w:t>
      </w:r>
      <w:proofErr w:type="spellStart"/>
      <w:r w:rsidR="00563574">
        <w:rPr>
          <w:rFonts w:ascii="Times New Roman" w:hAnsi="Times New Roman" w:cs="Times New Roman"/>
          <w:sz w:val="24"/>
          <w:szCs w:val="24"/>
        </w:rPr>
        <w:t>pietatis</w:t>
      </w:r>
      <w:proofErr w:type="spellEnd"/>
      <w:r w:rsidR="00563574">
        <w:rPr>
          <w:rFonts w:ascii="Times New Roman" w:hAnsi="Times New Roman" w:cs="Times New Roman"/>
          <w:sz w:val="24"/>
          <w:szCs w:val="24"/>
        </w:rPr>
        <w:t xml:space="preserve"> mérlegére kellett helyezni. Ez az élmény vált </w:t>
      </w:r>
      <w:proofErr w:type="spellStart"/>
      <w:r w:rsidR="00563574">
        <w:rPr>
          <w:rFonts w:ascii="Times New Roman" w:hAnsi="Times New Roman" w:cs="Times New Roman"/>
          <w:sz w:val="24"/>
          <w:szCs w:val="24"/>
        </w:rPr>
        <w:t>Francke</w:t>
      </w:r>
      <w:proofErr w:type="spellEnd"/>
      <w:r w:rsidR="00563574">
        <w:rPr>
          <w:rFonts w:ascii="Times New Roman" w:hAnsi="Times New Roman" w:cs="Times New Roman"/>
          <w:sz w:val="24"/>
          <w:szCs w:val="24"/>
        </w:rPr>
        <w:t xml:space="preserve"> lelkészi és reformtevékenységének mozgatórugójává.</w:t>
      </w:r>
    </w:p>
    <w:p w:rsidR="001C0E4A" w:rsidRDefault="00563574" w:rsidP="00697A3D">
      <w:pPr>
        <w:rPr>
          <w:rFonts w:ascii="Times New Roman" w:hAnsi="Times New Roman" w:cs="Times New Roman"/>
          <w:sz w:val="24"/>
          <w:szCs w:val="24"/>
        </w:rPr>
      </w:pP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megtérésélménye nem került a nyilvánosság elé élete idején, </w:t>
      </w:r>
      <w:r w:rsidR="00314121">
        <w:rPr>
          <w:rFonts w:ascii="Times New Roman" w:hAnsi="Times New Roman" w:cs="Times New Roman"/>
          <w:sz w:val="24"/>
          <w:szCs w:val="24"/>
        </w:rPr>
        <w:t xml:space="preserve">sem August Hermann </w:t>
      </w:r>
      <w:proofErr w:type="spellStart"/>
      <w:r w:rsidR="00314121">
        <w:rPr>
          <w:rFonts w:ascii="Times New Roman" w:hAnsi="Times New Roman" w:cs="Times New Roman"/>
          <w:sz w:val="24"/>
          <w:szCs w:val="24"/>
        </w:rPr>
        <w:t>Francke</w:t>
      </w:r>
      <w:proofErr w:type="spellEnd"/>
      <w:r w:rsidR="00314121">
        <w:rPr>
          <w:rFonts w:ascii="Times New Roman" w:hAnsi="Times New Roman" w:cs="Times New Roman"/>
          <w:sz w:val="24"/>
          <w:szCs w:val="24"/>
        </w:rPr>
        <w:t xml:space="preserve">, sem fia, </w:t>
      </w:r>
      <w:proofErr w:type="spellStart"/>
      <w:r w:rsidR="00314121">
        <w:rPr>
          <w:rFonts w:ascii="Times New Roman" w:hAnsi="Times New Roman" w:cs="Times New Roman"/>
          <w:sz w:val="24"/>
          <w:szCs w:val="24"/>
        </w:rPr>
        <w:t>Gotthilf</w:t>
      </w:r>
      <w:proofErr w:type="spellEnd"/>
      <w:r w:rsidR="00314121">
        <w:rPr>
          <w:rFonts w:ascii="Times New Roman" w:hAnsi="Times New Roman" w:cs="Times New Roman"/>
          <w:sz w:val="24"/>
          <w:szCs w:val="24"/>
        </w:rPr>
        <w:t xml:space="preserve"> August nem tette követelménnyé a datálható </w:t>
      </w:r>
      <w:proofErr w:type="gramStart"/>
      <w:r w:rsidR="00314121">
        <w:rPr>
          <w:rFonts w:ascii="Times New Roman" w:hAnsi="Times New Roman" w:cs="Times New Roman"/>
          <w:sz w:val="24"/>
          <w:szCs w:val="24"/>
        </w:rPr>
        <w:t>megtérést</w:t>
      </w:r>
      <w:r w:rsidR="004866CD">
        <w:rPr>
          <w:rStyle w:val="Lbjegyzet-hivatkozs"/>
          <w:rFonts w:ascii="Times New Roman" w:hAnsi="Times New Roman" w:cs="Times New Roman"/>
          <w:sz w:val="24"/>
          <w:szCs w:val="24"/>
        </w:rPr>
        <w:footnoteReference w:id="12"/>
      </w:r>
      <w:r w:rsidR="00314121">
        <w:rPr>
          <w:rFonts w:ascii="Times New Roman" w:hAnsi="Times New Roman" w:cs="Times New Roman"/>
          <w:sz w:val="24"/>
          <w:szCs w:val="24"/>
        </w:rPr>
        <w:t>,</w:t>
      </w:r>
      <w:proofErr w:type="gramEnd"/>
      <w:r w:rsidR="00314121">
        <w:rPr>
          <w:rFonts w:ascii="Times New Roman" w:hAnsi="Times New Roman" w:cs="Times New Roman"/>
          <w:sz w:val="24"/>
          <w:szCs w:val="24"/>
        </w:rPr>
        <w:t xml:space="preserve"> ez csak jóval </w:t>
      </w:r>
      <w:proofErr w:type="spellStart"/>
      <w:r w:rsidR="00314121">
        <w:rPr>
          <w:rFonts w:ascii="Times New Roman" w:hAnsi="Times New Roman" w:cs="Times New Roman"/>
          <w:sz w:val="24"/>
          <w:szCs w:val="24"/>
        </w:rPr>
        <w:t>Francke</w:t>
      </w:r>
      <w:proofErr w:type="spellEnd"/>
      <w:r w:rsidR="00314121">
        <w:rPr>
          <w:rFonts w:ascii="Times New Roman" w:hAnsi="Times New Roman" w:cs="Times New Roman"/>
          <w:sz w:val="24"/>
          <w:szCs w:val="24"/>
        </w:rPr>
        <w:t xml:space="preserve"> halála után lett a pietista megtérési élmények </w:t>
      </w:r>
      <w:proofErr w:type="spellStart"/>
      <w:r w:rsidR="00314121">
        <w:rPr>
          <w:rFonts w:ascii="Times New Roman" w:hAnsi="Times New Roman" w:cs="Times New Roman"/>
          <w:sz w:val="24"/>
          <w:szCs w:val="24"/>
        </w:rPr>
        <w:t>prototipikus</w:t>
      </w:r>
      <w:proofErr w:type="spellEnd"/>
      <w:r w:rsidR="00314121">
        <w:rPr>
          <w:rFonts w:ascii="Times New Roman" w:hAnsi="Times New Roman" w:cs="Times New Roman"/>
          <w:sz w:val="24"/>
          <w:szCs w:val="24"/>
        </w:rPr>
        <w:t xml:space="preserve"> elemévé.</w:t>
      </w:r>
    </w:p>
    <w:p w:rsidR="00E211A3" w:rsidRDefault="00E211A3" w:rsidP="00697A3D">
      <w:pPr>
        <w:rPr>
          <w:rFonts w:ascii="Times New Roman" w:hAnsi="Times New Roman" w:cs="Times New Roman"/>
          <w:sz w:val="24"/>
          <w:szCs w:val="24"/>
        </w:rPr>
      </w:pPr>
    </w:p>
    <w:p w:rsidR="00E211A3" w:rsidRDefault="00E211A3" w:rsidP="00697A3D">
      <w:pPr>
        <w:rPr>
          <w:rFonts w:ascii="Times New Roman" w:hAnsi="Times New Roman" w:cs="Times New Roman"/>
          <w:sz w:val="24"/>
          <w:szCs w:val="24"/>
        </w:rPr>
      </w:pPr>
      <w:r>
        <w:rPr>
          <w:rFonts w:ascii="Times New Roman" w:hAnsi="Times New Roman" w:cs="Times New Roman"/>
          <w:sz w:val="24"/>
          <w:szCs w:val="24"/>
        </w:rPr>
        <w:t>2. Hamburg, Lipcse, Erfurt</w:t>
      </w:r>
    </w:p>
    <w:p w:rsidR="00F01284" w:rsidRDefault="004833E7">
      <w:pPr>
        <w:rPr>
          <w:rFonts w:ascii="Times New Roman" w:hAnsi="Times New Roman" w:cs="Times New Roman"/>
          <w:sz w:val="24"/>
          <w:szCs w:val="24"/>
        </w:rPr>
      </w:pPr>
      <w:r>
        <w:rPr>
          <w:rFonts w:ascii="Times New Roman" w:hAnsi="Times New Roman" w:cs="Times New Roman"/>
          <w:sz w:val="24"/>
          <w:szCs w:val="24"/>
        </w:rPr>
        <w:t xml:space="preserve">Amikor </w:t>
      </w: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lüneburgi</w:t>
      </w:r>
      <w:proofErr w:type="spellEnd"/>
      <w:r>
        <w:rPr>
          <w:rFonts w:ascii="Times New Roman" w:hAnsi="Times New Roman" w:cs="Times New Roman"/>
          <w:sz w:val="24"/>
          <w:szCs w:val="24"/>
        </w:rPr>
        <w:t xml:space="preserve"> vendéglátóját meghívták szuperintendensnek </w:t>
      </w:r>
      <w:proofErr w:type="spellStart"/>
      <w:r>
        <w:rPr>
          <w:rFonts w:ascii="Times New Roman" w:hAnsi="Times New Roman" w:cs="Times New Roman"/>
          <w:sz w:val="24"/>
          <w:szCs w:val="24"/>
        </w:rPr>
        <w:t>Schleswig-Holsteinbe</w:t>
      </w:r>
      <w:proofErr w:type="spellEnd"/>
      <w:r>
        <w:rPr>
          <w:rFonts w:ascii="Times New Roman" w:hAnsi="Times New Roman" w:cs="Times New Roman"/>
          <w:sz w:val="24"/>
          <w:szCs w:val="24"/>
        </w:rPr>
        <w:t xml:space="preserve"> 1688 februárjában, ő is továbbköltözött Hamburgba. Aligha véletlenül esett erre a választása, hiszen Hamburg az egyik legrégebbi köz</w:t>
      </w:r>
      <w:r w:rsidR="00E9228D">
        <w:rPr>
          <w:rFonts w:ascii="Times New Roman" w:hAnsi="Times New Roman" w:cs="Times New Roman"/>
          <w:sz w:val="24"/>
          <w:szCs w:val="24"/>
        </w:rPr>
        <w:t xml:space="preserve">pontja volt a </w:t>
      </w:r>
      <w:proofErr w:type="spellStart"/>
      <w:r w:rsidR="00E9228D">
        <w:rPr>
          <w:rFonts w:ascii="Times New Roman" w:hAnsi="Times New Roman" w:cs="Times New Roman"/>
          <w:sz w:val="24"/>
          <w:szCs w:val="24"/>
        </w:rPr>
        <w:t>Spener</w:t>
      </w:r>
      <w:proofErr w:type="spellEnd"/>
      <w:r w:rsidR="00E9228D">
        <w:rPr>
          <w:rFonts w:ascii="Times New Roman" w:hAnsi="Times New Roman" w:cs="Times New Roman"/>
          <w:sz w:val="24"/>
          <w:szCs w:val="24"/>
        </w:rPr>
        <w:t xml:space="preserve"> által megha</w:t>
      </w:r>
      <w:r>
        <w:rPr>
          <w:rFonts w:ascii="Times New Roman" w:hAnsi="Times New Roman" w:cs="Times New Roman"/>
          <w:sz w:val="24"/>
          <w:szCs w:val="24"/>
        </w:rPr>
        <w:t xml:space="preserve">tározott pietista mozgalomnak. </w:t>
      </w:r>
      <w:proofErr w:type="spellStart"/>
      <w:r>
        <w:rPr>
          <w:rFonts w:ascii="Times New Roman" w:hAnsi="Times New Roman" w:cs="Times New Roman"/>
          <w:sz w:val="24"/>
          <w:szCs w:val="24"/>
        </w:rPr>
        <w:t>Lüneburgi</w:t>
      </w:r>
      <w:proofErr w:type="spellEnd"/>
      <w:r>
        <w:rPr>
          <w:rFonts w:ascii="Times New Roman" w:hAnsi="Times New Roman" w:cs="Times New Roman"/>
          <w:sz w:val="24"/>
          <w:szCs w:val="24"/>
        </w:rPr>
        <w:t xml:space="preserve"> élményei hatására </w:t>
      </w:r>
      <w:r w:rsidR="0033198A">
        <w:rPr>
          <w:rFonts w:ascii="Times New Roman" w:hAnsi="Times New Roman" w:cs="Times New Roman"/>
          <w:sz w:val="24"/>
          <w:szCs w:val="24"/>
        </w:rPr>
        <w:t xml:space="preserve">az ösztöndíjának erre vonatkozó kikötése ellenére </w:t>
      </w:r>
      <w:r>
        <w:rPr>
          <w:rFonts w:ascii="Times New Roman" w:hAnsi="Times New Roman" w:cs="Times New Roman"/>
          <w:sz w:val="24"/>
          <w:szCs w:val="24"/>
        </w:rPr>
        <w:t>feladta a teológiai doktori fo</w:t>
      </w:r>
      <w:r w:rsidR="0033198A">
        <w:rPr>
          <w:rFonts w:ascii="Times New Roman" w:hAnsi="Times New Roman" w:cs="Times New Roman"/>
          <w:sz w:val="24"/>
          <w:szCs w:val="24"/>
        </w:rPr>
        <w:t xml:space="preserve">kozatszerzésre irányuló terveit. A jövőre nézve lemondott a tudományosság eszközeiről, s magában a Szentírásban akart elmélyedni – fejtette ki az ösztöndíjas alapítvány intézőjéhez írt </w:t>
      </w:r>
      <w:proofErr w:type="gramStart"/>
      <w:r w:rsidR="0033198A">
        <w:rPr>
          <w:rFonts w:ascii="Times New Roman" w:hAnsi="Times New Roman" w:cs="Times New Roman"/>
          <w:sz w:val="24"/>
          <w:szCs w:val="24"/>
        </w:rPr>
        <w:t>levelében</w:t>
      </w:r>
      <w:r w:rsidR="004866CD">
        <w:rPr>
          <w:rStyle w:val="Lbjegyzet-hivatkozs"/>
          <w:rFonts w:ascii="Times New Roman" w:hAnsi="Times New Roman" w:cs="Times New Roman"/>
          <w:sz w:val="24"/>
          <w:szCs w:val="24"/>
        </w:rPr>
        <w:footnoteReference w:id="13"/>
      </w:r>
      <w:r w:rsidR="0033198A">
        <w:rPr>
          <w:rFonts w:ascii="Times New Roman" w:hAnsi="Times New Roman" w:cs="Times New Roman"/>
          <w:sz w:val="24"/>
          <w:szCs w:val="24"/>
        </w:rPr>
        <w:t>.</w:t>
      </w:r>
      <w:proofErr w:type="gramEnd"/>
      <w:r w:rsidR="0033198A">
        <w:rPr>
          <w:rFonts w:ascii="Times New Roman" w:hAnsi="Times New Roman" w:cs="Times New Roman"/>
          <w:sz w:val="24"/>
          <w:szCs w:val="24"/>
        </w:rPr>
        <w:t xml:space="preserve"> Hamburgban egyrészt aszketikus életvezetésével tűnt ki – csupán egyszer étkezett egy nap –, másrészt egyre problematikusabb teológiai megnyilvánulásaival. A </w:t>
      </w:r>
      <w:proofErr w:type="spellStart"/>
      <w:r w:rsidR="0033198A">
        <w:rPr>
          <w:rFonts w:ascii="Times New Roman" w:hAnsi="Times New Roman" w:cs="Times New Roman"/>
          <w:sz w:val="24"/>
          <w:szCs w:val="24"/>
        </w:rPr>
        <w:t>perfekcionizmus</w:t>
      </w:r>
      <w:proofErr w:type="spellEnd"/>
      <w:r w:rsidR="0033198A">
        <w:rPr>
          <w:rFonts w:ascii="Times New Roman" w:hAnsi="Times New Roman" w:cs="Times New Roman"/>
          <w:sz w:val="24"/>
          <w:szCs w:val="24"/>
        </w:rPr>
        <w:t xml:space="preserve"> árnyéka vetült </w:t>
      </w:r>
      <w:proofErr w:type="gramStart"/>
      <w:r w:rsidR="0033198A">
        <w:rPr>
          <w:rFonts w:ascii="Times New Roman" w:hAnsi="Times New Roman" w:cs="Times New Roman"/>
          <w:sz w:val="24"/>
          <w:szCs w:val="24"/>
        </w:rPr>
        <w:t>rá</w:t>
      </w:r>
      <w:r w:rsidR="004866CD">
        <w:rPr>
          <w:rStyle w:val="Lbjegyzet-hivatkozs"/>
          <w:rFonts w:ascii="Times New Roman" w:hAnsi="Times New Roman" w:cs="Times New Roman"/>
          <w:sz w:val="24"/>
          <w:szCs w:val="24"/>
        </w:rPr>
        <w:footnoteReference w:id="14"/>
      </w:r>
      <w:r w:rsidR="0033198A">
        <w:rPr>
          <w:rFonts w:ascii="Times New Roman" w:hAnsi="Times New Roman" w:cs="Times New Roman"/>
          <w:sz w:val="24"/>
          <w:szCs w:val="24"/>
        </w:rPr>
        <w:t>,</w:t>
      </w:r>
      <w:proofErr w:type="gramEnd"/>
      <w:r w:rsidR="0033198A">
        <w:rPr>
          <w:rFonts w:ascii="Times New Roman" w:hAnsi="Times New Roman" w:cs="Times New Roman"/>
          <w:sz w:val="24"/>
          <w:szCs w:val="24"/>
        </w:rPr>
        <w:t xml:space="preserve"> azaz egy olyan teológiai álláspont</w:t>
      </w:r>
      <w:r w:rsidR="00E9228D">
        <w:rPr>
          <w:rFonts w:ascii="Times New Roman" w:hAnsi="Times New Roman" w:cs="Times New Roman"/>
          <w:sz w:val="24"/>
          <w:szCs w:val="24"/>
        </w:rPr>
        <w:t>é</w:t>
      </w:r>
      <w:r w:rsidR="0033198A">
        <w:rPr>
          <w:rFonts w:ascii="Times New Roman" w:hAnsi="Times New Roman" w:cs="Times New Roman"/>
          <w:sz w:val="24"/>
          <w:szCs w:val="24"/>
        </w:rPr>
        <w:t>, amely lehetségesnek tartja, hogy a hívő keresztyén ember képes megtartani Isten parancsolatait, ez pedig összeegyeztethetetlen volt a lutheri teológiával.</w:t>
      </w:r>
    </w:p>
    <w:p w:rsidR="0033198A" w:rsidRDefault="0033198A">
      <w:pPr>
        <w:rPr>
          <w:rFonts w:ascii="Times New Roman" w:hAnsi="Times New Roman" w:cs="Times New Roman"/>
          <w:sz w:val="24"/>
          <w:szCs w:val="24"/>
        </w:rPr>
      </w:pPr>
      <w:r>
        <w:rPr>
          <w:rFonts w:ascii="Times New Roman" w:hAnsi="Times New Roman" w:cs="Times New Roman"/>
          <w:sz w:val="24"/>
          <w:szCs w:val="24"/>
        </w:rPr>
        <w:t xml:space="preserve">A lipcsei tudósból vallási rajongó </w:t>
      </w:r>
      <w:proofErr w:type="gramStart"/>
      <w:r>
        <w:rPr>
          <w:rFonts w:ascii="Times New Roman" w:hAnsi="Times New Roman" w:cs="Times New Roman"/>
          <w:sz w:val="24"/>
          <w:szCs w:val="24"/>
        </w:rPr>
        <w:t>lett</w:t>
      </w:r>
      <w:r w:rsidR="00DE4573">
        <w:rPr>
          <w:rStyle w:val="Lbjegyzet-hivatkozs"/>
          <w:rFonts w:ascii="Times New Roman" w:hAnsi="Times New Roman" w:cs="Times New Roman"/>
          <w:sz w:val="24"/>
          <w:szCs w:val="24"/>
        </w:rPr>
        <w:footnoteReference w:id="15"/>
      </w:r>
      <w:r>
        <w:rPr>
          <w:rFonts w:ascii="Times New Roman" w:hAnsi="Times New Roman" w:cs="Times New Roman"/>
          <w:sz w:val="24"/>
          <w:szCs w:val="24"/>
        </w:rPr>
        <w:t>,</w:t>
      </w:r>
      <w:proofErr w:type="gramEnd"/>
      <w:r>
        <w:rPr>
          <w:rFonts w:ascii="Times New Roman" w:hAnsi="Times New Roman" w:cs="Times New Roman"/>
          <w:sz w:val="24"/>
          <w:szCs w:val="24"/>
        </w:rPr>
        <w:t xml:space="preserve"> aki kis gyermekek vallási nevelésével kezdett foglalkozni. A hamburgi pietistákat</w:t>
      </w:r>
      <w:r w:rsidR="00DE4573">
        <w:rPr>
          <w:rStyle w:val="Lbjegyzet-hivatkozs"/>
          <w:rFonts w:ascii="Times New Roman" w:hAnsi="Times New Roman" w:cs="Times New Roman"/>
          <w:sz w:val="24"/>
          <w:szCs w:val="24"/>
        </w:rPr>
        <w:footnoteReference w:id="16"/>
      </w:r>
      <w:r>
        <w:rPr>
          <w:rFonts w:ascii="Times New Roman" w:hAnsi="Times New Roman" w:cs="Times New Roman"/>
          <w:sz w:val="24"/>
          <w:szCs w:val="24"/>
        </w:rPr>
        <w:t xml:space="preserve"> különösen foglalkoztatta a gyermekneve</w:t>
      </w:r>
      <w:r w:rsidR="0052642A">
        <w:rPr>
          <w:rFonts w:ascii="Times New Roman" w:hAnsi="Times New Roman" w:cs="Times New Roman"/>
          <w:sz w:val="24"/>
          <w:szCs w:val="24"/>
        </w:rPr>
        <w:t>lés té</w:t>
      </w:r>
      <w:r w:rsidR="00E9228D">
        <w:rPr>
          <w:rFonts w:ascii="Times New Roman" w:hAnsi="Times New Roman" w:cs="Times New Roman"/>
          <w:sz w:val="24"/>
          <w:szCs w:val="24"/>
        </w:rPr>
        <w:t xml:space="preserve">mája ezekben az években, és </w:t>
      </w:r>
      <w:r>
        <w:rPr>
          <w:rFonts w:ascii="Times New Roman" w:hAnsi="Times New Roman" w:cs="Times New Roman"/>
          <w:sz w:val="24"/>
          <w:szCs w:val="24"/>
        </w:rPr>
        <w:t>e</w:t>
      </w:r>
      <w:r w:rsidR="0052642A">
        <w:rPr>
          <w:rFonts w:ascii="Times New Roman" w:hAnsi="Times New Roman" w:cs="Times New Roman"/>
          <w:sz w:val="24"/>
          <w:szCs w:val="24"/>
        </w:rPr>
        <w:t xml:space="preserve">z az akkoriban kevésre becsült </w:t>
      </w:r>
      <w:r>
        <w:rPr>
          <w:rFonts w:ascii="Times New Roman" w:hAnsi="Times New Roman" w:cs="Times New Roman"/>
          <w:sz w:val="24"/>
          <w:szCs w:val="24"/>
        </w:rPr>
        <w:t xml:space="preserve">foglalatosság </w:t>
      </w:r>
      <w:r w:rsidR="0052642A">
        <w:rPr>
          <w:rFonts w:ascii="Times New Roman" w:hAnsi="Times New Roman" w:cs="Times New Roman"/>
          <w:sz w:val="24"/>
          <w:szCs w:val="24"/>
        </w:rPr>
        <w:t xml:space="preserve">alapvető jelentőségűvé vált később </w:t>
      </w:r>
      <w:proofErr w:type="spellStart"/>
      <w:r w:rsidR="0052642A">
        <w:rPr>
          <w:rFonts w:ascii="Times New Roman" w:hAnsi="Times New Roman" w:cs="Times New Roman"/>
          <w:sz w:val="24"/>
          <w:szCs w:val="24"/>
        </w:rPr>
        <w:t>Francke</w:t>
      </w:r>
      <w:proofErr w:type="spellEnd"/>
      <w:r w:rsidR="0052642A">
        <w:rPr>
          <w:rFonts w:ascii="Times New Roman" w:hAnsi="Times New Roman" w:cs="Times New Roman"/>
          <w:sz w:val="24"/>
          <w:szCs w:val="24"/>
        </w:rPr>
        <w:t xml:space="preserve"> reformjainak pedagógiai irányultságában. Hamburgban döntő lépést tett személyes megtérési élménye felől a pedagógiai praxis felé.</w:t>
      </w:r>
    </w:p>
    <w:p w:rsidR="0052642A" w:rsidRDefault="0052642A">
      <w:pPr>
        <w:rPr>
          <w:rFonts w:ascii="Times New Roman" w:hAnsi="Times New Roman" w:cs="Times New Roman"/>
          <w:sz w:val="24"/>
          <w:szCs w:val="24"/>
        </w:rPr>
      </w:pPr>
      <w:r>
        <w:rPr>
          <w:rFonts w:ascii="Times New Roman" w:hAnsi="Times New Roman" w:cs="Times New Roman"/>
          <w:sz w:val="24"/>
          <w:szCs w:val="24"/>
        </w:rPr>
        <w:t xml:space="preserve">1688 végén </w:t>
      </w: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Hamburgból Lipcsébe utazott, s útját kihasználta arra, hogy számos hasonló nézeten levő embert meglátogasson. Az a képessége is világosan megmutatkozott, hogy munkatársakat és támogatókat szerezzen ügyének. Rövid lipcsei tartózkodás után Drezdában felkereste Philipp Jakob </w:t>
      </w:r>
      <w:proofErr w:type="spellStart"/>
      <w:r>
        <w:rPr>
          <w:rFonts w:ascii="Times New Roman" w:hAnsi="Times New Roman" w:cs="Times New Roman"/>
          <w:sz w:val="24"/>
          <w:szCs w:val="24"/>
        </w:rPr>
        <w:t>Spenert</w:t>
      </w:r>
      <w:proofErr w:type="spellEnd"/>
      <w:r>
        <w:rPr>
          <w:rFonts w:ascii="Times New Roman" w:hAnsi="Times New Roman" w:cs="Times New Roman"/>
          <w:sz w:val="24"/>
          <w:szCs w:val="24"/>
        </w:rPr>
        <w:t>. Kéthónapos itt tartózkodásáról csupán annyit tudunk, hogy innen „teljesen az odaszánástól égve”</w:t>
      </w:r>
      <w:r w:rsidR="001A62B8">
        <w:rPr>
          <w:rStyle w:val="Lbjegyzet-hivatkozs"/>
          <w:rFonts w:ascii="Times New Roman" w:hAnsi="Times New Roman" w:cs="Times New Roman"/>
          <w:sz w:val="24"/>
          <w:szCs w:val="24"/>
        </w:rPr>
        <w:footnoteReference w:id="17"/>
      </w:r>
      <w:r>
        <w:rPr>
          <w:rFonts w:ascii="Times New Roman" w:hAnsi="Times New Roman" w:cs="Times New Roman"/>
          <w:sz w:val="24"/>
          <w:szCs w:val="24"/>
        </w:rPr>
        <w:t xml:space="preserve"> tért vissza Lipcsébe, s 1689 tavaszán olyan </w:t>
      </w:r>
      <w:r w:rsidR="00E92B19">
        <w:rPr>
          <w:rFonts w:ascii="Times New Roman" w:hAnsi="Times New Roman" w:cs="Times New Roman"/>
          <w:sz w:val="24"/>
          <w:szCs w:val="24"/>
        </w:rPr>
        <w:t>előadásokba kezdett</w:t>
      </w:r>
      <w:r>
        <w:rPr>
          <w:rFonts w:ascii="Times New Roman" w:hAnsi="Times New Roman" w:cs="Times New Roman"/>
          <w:sz w:val="24"/>
          <w:szCs w:val="24"/>
        </w:rPr>
        <w:t xml:space="preserve">, amelyek hamisítatlanul az ébredési mozgalom ízlésébe illettek. </w:t>
      </w:r>
      <w:r w:rsidR="00E92B19">
        <w:rPr>
          <w:rFonts w:ascii="Times New Roman" w:hAnsi="Times New Roman" w:cs="Times New Roman"/>
          <w:sz w:val="24"/>
          <w:szCs w:val="24"/>
        </w:rPr>
        <w:t xml:space="preserve">Ezeket az előadásokat kezdetben csak németül, s nem latinul tartotta, inkább építő, mintsem tudományos stílusban. Hallgatóinak a száma gyorsan emelkedett, s mivel nem tartotta magát az akadémiai előírásokhoz, ismételten eltiltották az előadástól. Végül a városi épületekben folytatta tevékenységét, s ezzel az ébredési mozgalom elérte a polgárságot is. Habár elhagyta a várost, barátai és </w:t>
      </w:r>
      <w:r w:rsidR="00E92B19">
        <w:rPr>
          <w:rFonts w:ascii="Times New Roman" w:hAnsi="Times New Roman" w:cs="Times New Roman"/>
          <w:sz w:val="24"/>
          <w:szCs w:val="24"/>
        </w:rPr>
        <w:lastRenderedPageBreak/>
        <w:t>kollégái folytatták az előadásokat, ami a felsőbbség közbeavatkozásához vezetett, mert az ezeken részvevő polgárok végül távol tartották magukat a vasárnapi istentiszteletektől. Az „építő” előadásokat és együttléteket betiltották és kivizsgálták az eseményeket.</w:t>
      </w:r>
    </w:p>
    <w:p w:rsidR="00E92B19" w:rsidRDefault="00E92B19">
      <w:pPr>
        <w:rPr>
          <w:rFonts w:ascii="Times New Roman" w:hAnsi="Times New Roman" w:cs="Times New Roman"/>
          <w:sz w:val="24"/>
          <w:szCs w:val="24"/>
        </w:rPr>
      </w:pPr>
      <w:r>
        <w:rPr>
          <w:rFonts w:ascii="Times New Roman" w:hAnsi="Times New Roman" w:cs="Times New Roman"/>
          <w:sz w:val="24"/>
          <w:szCs w:val="24"/>
        </w:rPr>
        <w:t xml:space="preserve">Éppen amikor a lipcsei mozgalom </w:t>
      </w:r>
      <w:r w:rsidR="00243CFB">
        <w:rPr>
          <w:rFonts w:ascii="Times New Roman" w:hAnsi="Times New Roman" w:cs="Times New Roman"/>
          <w:sz w:val="24"/>
          <w:szCs w:val="24"/>
        </w:rPr>
        <w:t xml:space="preserve">megszűnését célzó </w:t>
      </w:r>
      <w:r>
        <w:rPr>
          <w:rFonts w:ascii="Times New Roman" w:hAnsi="Times New Roman" w:cs="Times New Roman"/>
          <w:sz w:val="24"/>
          <w:szCs w:val="24"/>
        </w:rPr>
        <w:t>gyülekezési és előadási tilalmat kimondták</w:t>
      </w:r>
      <w:r w:rsidR="00243CFB">
        <w:rPr>
          <w:rFonts w:ascii="Times New Roman" w:hAnsi="Times New Roman" w:cs="Times New Roman"/>
          <w:sz w:val="24"/>
          <w:szCs w:val="24"/>
        </w:rPr>
        <w:t xml:space="preserve">, érte utol </w:t>
      </w:r>
      <w:proofErr w:type="spellStart"/>
      <w:r w:rsidR="00243CFB">
        <w:rPr>
          <w:rFonts w:ascii="Times New Roman" w:hAnsi="Times New Roman" w:cs="Times New Roman"/>
          <w:sz w:val="24"/>
          <w:szCs w:val="24"/>
        </w:rPr>
        <w:t>Franckét</w:t>
      </w:r>
      <w:proofErr w:type="spellEnd"/>
      <w:r w:rsidR="00243CFB">
        <w:rPr>
          <w:rFonts w:ascii="Times New Roman" w:hAnsi="Times New Roman" w:cs="Times New Roman"/>
          <w:sz w:val="24"/>
          <w:szCs w:val="24"/>
        </w:rPr>
        <w:t xml:space="preserve"> a felhívás, hogy pályázzon egy vendég-igehirdetéssel az erfurti </w:t>
      </w:r>
      <w:proofErr w:type="spellStart"/>
      <w:r w:rsidR="00243CFB">
        <w:rPr>
          <w:rFonts w:ascii="Times New Roman" w:hAnsi="Times New Roman" w:cs="Times New Roman"/>
          <w:sz w:val="24"/>
          <w:szCs w:val="24"/>
        </w:rPr>
        <w:t>ágostonos</w:t>
      </w:r>
      <w:proofErr w:type="spellEnd"/>
      <w:r w:rsidR="00243CFB">
        <w:rPr>
          <w:rFonts w:ascii="Times New Roman" w:hAnsi="Times New Roman" w:cs="Times New Roman"/>
          <w:sz w:val="24"/>
          <w:szCs w:val="24"/>
        </w:rPr>
        <w:t xml:space="preserve"> templom beosztott lelkészi állására (</w:t>
      </w:r>
      <w:proofErr w:type="spellStart"/>
      <w:r w:rsidR="00243CFB">
        <w:rPr>
          <w:rFonts w:ascii="Times New Roman" w:hAnsi="Times New Roman" w:cs="Times New Roman"/>
          <w:sz w:val="24"/>
          <w:szCs w:val="24"/>
        </w:rPr>
        <w:t>diakonátus</w:t>
      </w:r>
      <w:proofErr w:type="spellEnd"/>
      <w:r w:rsidR="00243CFB">
        <w:rPr>
          <w:rFonts w:ascii="Times New Roman" w:hAnsi="Times New Roman" w:cs="Times New Roman"/>
          <w:sz w:val="24"/>
          <w:szCs w:val="24"/>
        </w:rPr>
        <w:t>). Habár az erfurti protestánsoknak csupán kis része szimpatizált azzal a reformmozgalommal, amely ebben az időben kapta a pietizmus elnevezést, mégis zavartalanul foghatott munkájához. Igehirdetői és látogatási erőfeszítéseiből ébredési körök támadtak, amelyeket ellátott az Újszövetség példányaival, amit egy általa felállított, olcsó nyomdában állítottak elő. A jénai és lipcsei diákok csatlakozása nyomán – akik családoknál dolgoztak nevelőként – megugrott a szimpatizánsok száma</w:t>
      </w:r>
      <w:r w:rsidR="000352F4">
        <w:rPr>
          <w:rFonts w:ascii="Times New Roman" w:hAnsi="Times New Roman" w:cs="Times New Roman"/>
          <w:sz w:val="24"/>
          <w:szCs w:val="24"/>
        </w:rPr>
        <w:t xml:space="preserve">. Ehhez a körhöz tartoztak későbbi fontos munkatársai, mint Johann </w:t>
      </w:r>
      <w:proofErr w:type="spellStart"/>
      <w:r w:rsidR="000352F4">
        <w:rPr>
          <w:rFonts w:ascii="Times New Roman" w:hAnsi="Times New Roman" w:cs="Times New Roman"/>
          <w:sz w:val="24"/>
          <w:szCs w:val="24"/>
        </w:rPr>
        <w:t>Hieronymus</w:t>
      </w:r>
      <w:proofErr w:type="spellEnd"/>
      <w:r w:rsidR="000352F4">
        <w:rPr>
          <w:rFonts w:ascii="Times New Roman" w:hAnsi="Times New Roman" w:cs="Times New Roman"/>
          <w:sz w:val="24"/>
          <w:szCs w:val="24"/>
        </w:rPr>
        <w:t xml:space="preserve"> </w:t>
      </w:r>
      <w:proofErr w:type="spellStart"/>
      <w:r w:rsidR="000352F4">
        <w:rPr>
          <w:rFonts w:ascii="Times New Roman" w:hAnsi="Times New Roman" w:cs="Times New Roman"/>
          <w:sz w:val="24"/>
          <w:szCs w:val="24"/>
        </w:rPr>
        <w:t>Wiegleb</w:t>
      </w:r>
      <w:proofErr w:type="spellEnd"/>
      <w:r w:rsidR="000352F4">
        <w:rPr>
          <w:rFonts w:ascii="Times New Roman" w:hAnsi="Times New Roman" w:cs="Times New Roman"/>
          <w:sz w:val="24"/>
          <w:szCs w:val="24"/>
        </w:rPr>
        <w:t xml:space="preserve"> (1664-1730) és Johann </w:t>
      </w:r>
      <w:proofErr w:type="spellStart"/>
      <w:r w:rsidR="000352F4">
        <w:rPr>
          <w:rFonts w:ascii="Times New Roman" w:hAnsi="Times New Roman" w:cs="Times New Roman"/>
          <w:sz w:val="24"/>
          <w:szCs w:val="24"/>
        </w:rPr>
        <w:t>Anastasius</w:t>
      </w:r>
      <w:proofErr w:type="spellEnd"/>
      <w:r w:rsidR="000352F4">
        <w:rPr>
          <w:rFonts w:ascii="Times New Roman" w:hAnsi="Times New Roman" w:cs="Times New Roman"/>
          <w:sz w:val="24"/>
          <w:szCs w:val="24"/>
        </w:rPr>
        <w:t xml:space="preserve"> </w:t>
      </w:r>
      <w:proofErr w:type="spellStart"/>
      <w:r w:rsidR="000352F4">
        <w:rPr>
          <w:rFonts w:ascii="Times New Roman" w:hAnsi="Times New Roman" w:cs="Times New Roman"/>
          <w:sz w:val="24"/>
          <w:szCs w:val="24"/>
        </w:rPr>
        <w:t>Freylinghausen</w:t>
      </w:r>
      <w:proofErr w:type="spellEnd"/>
      <w:r w:rsidR="000352F4">
        <w:rPr>
          <w:rFonts w:ascii="Times New Roman" w:hAnsi="Times New Roman" w:cs="Times New Roman"/>
          <w:sz w:val="24"/>
          <w:szCs w:val="24"/>
        </w:rPr>
        <w:t xml:space="preserve"> (1670-1739). 1690 végén törtek ki az első összeütközések: aligha minden alap nélkül vádolta meg az erfur</w:t>
      </w:r>
      <w:r w:rsidR="00E9228D">
        <w:rPr>
          <w:rFonts w:ascii="Times New Roman" w:hAnsi="Times New Roman" w:cs="Times New Roman"/>
          <w:sz w:val="24"/>
          <w:szCs w:val="24"/>
        </w:rPr>
        <w:t xml:space="preserve">ti gimnázium rektora </w:t>
      </w:r>
      <w:proofErr w:type="spellStart"/>
      <w:r w:rsidR="00E9228D">
        <w:rPr>
          <w:rFonts w:ascii="Times New Roman" w:hAnsi="Times New Roman" w:cs="Times New Roman"/>
          <w:sz w:val="24"/>
          <w:szCs w:val="24"/>
        </w:rPr>
        <w:t>Breithaupt</w:t>
      </w:r>
      <w:proofErr w:type="spellEnd"/>
      <w:r w:rsidR="0023690E">
        <w:rPr>
          <w:rFonts w:ascii="Times New Roman" w:hAnsi="Times New Roman" w:cs="Times New Roman"/>
          <w:sz w:val="24"/>
          <w:szCs w:val="24"/>
        </w:rPr>
        <w:t xml:space="preserve"> erfurti szeniort, </w:t>
      </w:r>
      <w:proofErr w:type="spellStart"/>
      <w:r w:rsidR="0023690E">
        <w:rPr>
          <w:rFonts w:ascii="Times New Roman" w:hAnsi="Times New Roman" w:cs="Times New Roman"/>
          <w:sz w:val="24"/>
          <w:szCs w:val="24"/>
        </w:rPr>
        <w:t>Francke</w:t>
      </w:r>
      <w:proofErr w:type="spellEnd"/>
      <w:r w:rsidR="0023690E">
        <w:rPr>
          <w:rFonts w:ascii="Times New Roman" w:hAnsi="Times New Roman" w:cs="Times New Roman"/>
          <w:sz w:val="24"/>
          <w:szCs w:val="24"/>
        </w:rPr>
        <w:t xml:space="preserve"> pártfogóját</w:t>
      </w:r>
      <w:r w:rsidR="000352F4">
        <w:rPr>
          <w:rFonts w:ascii="Times New Roman" w:hAnsi="Times New Roman" w:cs="Times New Roman"/>
          <w:sz w:val="24"/>
          <w:szCs w:val="24"/>
        </w:rPr>
        <w:t xml:space="preserve"> </w:t>
      </w:r>
      <w:proofErr w:type="spellStart"/>
      <w:r w:rsidR="000352F4">
        <w:rPr>
          <w:rFonts w:ascii="Times New Roman" w:hAnsi="Times New Roman" w:cs="Times New Roman"/>
          <w:sz w:val="24"/>
          <w:szCs w:val="24"/>
        </w:rPr>
        <w:t>perfekcionista</w:t>
      </w:r>
      <w:proofErr w:type="spellEnd"/>
      <w:r w:rsidR="000352F4">
        <w:rPr>
          <w:rFonts w:ascii="Times New Roman" w:hAnsi="Times New Roman" w:cs="Times New Roman"/>
          <w:sz w:val="24"/>
          <w:szCs w:val="24"/>
        </w:rPr>
        <w:t xml:space="preserve"> nézetekkel. 1691 januárjában betiltottak mindenf</w:t>
      </w:r>
      <w:r w:rsidR="0023690E">
        <w:rPr>
          <w:rFonts w:ascii="Times New Roman" w:hAnsi="Times New Roman" w:cs="Times New Roman"/>
          <w:sz w:val="24"/>
          <w:szCs w:val="24"/>
        </w:rPr>
        <w:t>éle összegyülekezést a városban, s b</w:t>
      </w:r>
      <w:r w:rsidR="000352F4">
        <w:rPr>
          <w:rFonts w:ascii="Times New Roman" w:hAnsi="Times New Roman" w:cs="Times New Roman"/>
          <w:sz w:val="24"/>
          <w:szCs w:val="24"/>
        </w:rPr>
        <w:t xml:space="preserve">ár </w:t>
      </w:r>
      <w:proofErr w:type="spellStart"/>
      <w:r w:rsidR="000352F4">
        <w:rPr>
          <w:rFonts w:ascii="Times New Roman" w:hAnsi="Times New Roman" w:cs="Times New Roman"/>
          <w:sz w:val="24"/>
          <w:szCs w:val="24"/>
        </w:rPr>
        <w:t>Breithaupt</w:t>
      </w:r>
      <w:proofErr w:type="spellEnd"/>
      <w:r w:rsidR="000352F4">
        <w:rPr>
          <w:rFonts w:ascii="Times New Roman" w:hAnsi="Times New Roman" w:cs="Times New Roman"/>
          <w:sz w:val="24"/>
          <w:szCs w:val="24"/>
        </w:rPr>
        <w:t xml:space="preserve"> egy hosszas el</w:t>
      </w:r>
      <w:r w:rsidR="0023690E">
        <w:rPr>
          <w:rFonts w:ascii="Times New Roman" w:hAnsi="Times New Roman" w:cs="Times New Roman"/>
          <w:sz w:val="24"/>
          <w:szCs w:val="24"/>
        </w:rPr>
        <w:t>járás folyamán</w:t>
      </w:r>
      <w:r w:rsidR="00E9228D" w:rsidRPr="00E9228D">
        <w:rPr>
          <w:rFonts w:ascii="Times New Roman" w:hAnsi="Times New Roman" w:cs="Times New Roman"/>
          <w:sz w:val="24"/>
          <w:szCs w:val="24"/>
        </w:rPr>
        <w:t xml:space="preserve"> </w:t>
      </w:r>
      <w:r w:rsidR="00E9228D">
        <w:rPr>
          <w:rFonts w:ascii="Times New Roman" w:hAnsi="Times New Roman" w:cs="Times New Roman"/>
          <w:sz w:val="24"/>
          <w:szCs w:val="24"/>
        </w:rPr>
        <w:t>tisztázni tudta magát</w:t>
      </w:r>
      <w:r w:rsidR="0023690E">
        <w:rPr>
          <w:rFonts w:ascii="Times New Roman" w:hAnsi="Times New Roman" w:cs="Times New Roman"/>
          <w:sz w:val="24"/>
          <w:szCs w:val="24"/>
        </w:rPr>
        <w:t xml:space="preserve">, </w:t>
      </w:r>
      <w:r w:rsidR="000352F4">
        <w:rPr>
          <w:rFonts w:ascii="Times New Roman" w:hAnsi="Times New Roman" w:cs="Times New Roman"/>
          <w:sz w:val="24"/>
          <w:szCs w:val="24"/>
        </w:rPr>
        <w:t xml:space="preserve">1691 késő nyarán bölcsebbnek tartotta, hogy elfogadja a hallei egyetem meghívását. </w:t>
      </w:r>
      <w:r w:rsidR="0023690E">
        <w:rPr>
          <w:rFonts w:ascii="Times New Roman" w:hAnsi="Times New Roman" w:cs="Times New Roman"/>
          <w:sz w:val="24"/>
          <w:szCs w:val="24"/>
        </w:rPr>
        <w:t xml:space="preserve">Ekkor </w:t>
      </w:r>
      <w:proofErr w:type="spellStart"/>
      <w:r w:rsidR="0023690E">
        <w:rPr>
          <w:rFonts w:ascii="Times New Roman" w:hAnsi="Times New Roman" w:cs="Times New Roman"/>
          <w:sz w:val="24"/>
          <w:szCs w:val="24"/>
        </w:rPr>
        <w:t>Francke</w:t>
      </w:r>
      <w:proofErr w:type="spellEnd"/>
      <w:r w:rsidR="0023690E">
        <w:rPr>
          <w:rFonts w:ascii="Times New Roman" w:hAnsi="Times New Roman" w:cs="Times New Roman"/>
          <w:sz w:val="24"/>
          <w:szCs w:val="24"/>
        </w:rPr>
        <w:t xml:space="preserve"> került az összetűzések középpontjába, s miután ismételten megtiltották az összegyülekezéseiket és a diákok házi tanítói ténykedését, tekintélyes családok pártfogása ellenére is elbocsátották az </w:t>
      </w:r>
      <w:proofErr w:type="spellStart"/>
      <w:r w:rsidR="0023690E">
        <w:rPr>
          <w:rFonts w:ascii="Times New Roman" w:hAnsi="Times New Roman" w:cs="Times New Roman"/>
          <w:sz w:val="24"/>
          <w:szCs w:val="24"/>
        </w:rPr>
        <w:t>ágostonos</w:t>
      </w:r>
      <w:proofErr w:type="spellEnd"/>
      <w:r w:rsidR="0023690E">
        <w:rPr>
          <w:rFonts w:ascii="Times New Roman" w:hAnsi="Times New Roman" w:cs="Times New Roman"/>
          <w:sz w:val="24"/>
          <w:szCs w:val="24"/>
        </w:rPr>
        <w:t xml:space="preserve"> templom diakónusi állásából 1691. szeptember 18-án, a hónap végén pedig elhagyta a várost.</w:t>
      </w:r>
    </w:p>
    <w:p w:rsidR="0023690E" w:rsidRDefault="0023690E">
      <w:pPr>
        <w:rPr>
          <w:rFonts w:ascii="Times New Roman" w:hAnsi="Times New Roman" w:cs="Times New Roman"/>
          <w:sz w:val="24"/>
          <w:szCs w:val="24"/>
        </w:rPr>
      </w:pPr>
      <w:r>
        <w:rPr>
          <w:rFonts w:ascii="Times New Roman" w:hAnsi="Times New Roman" w:cs="Times New Roman"/>
          <w:sz w:val="24"/>
          <w:szCs w:val="24"/>
        </w:rPr>
        <w:t xml:space="preserve">A pietista reformmozgalom körül kirobbant lipcsei és erfurti konfliktusok teljesen hasonlóak. </w:t>
      </w:r>
      <w:r w:rsidR="00FA7719">
        <w:rPr>
          <w:rFonts w:ascii="Times New Roman" w:hAnsi="Times New Roman" w:cs="Times New Roman"/>
          <w:sz w:val="24"/>
          <w:szCs w:val="24"/>
        </w:rPr>
        <w:t xml:space="preserve">A </w:t>
      </w:r>
      <w:proofErr w:type="spellStart"/>
      <w:r w:rsidR="00FA7719">
        <w:rPr>
          <w:rFonts w:ascii="Times New Roman" w:hAnsi="Times New Roman" w:cs="Times New Roman"/>
          <w:sz w:val="24"/>
          <w:szCs w:val="24"/>
        </w:rPr>
        <w:t>konventikulumok</w:t>
      </w:r>
      <w:proofErr w:type="spellEnd"/>
      <w:r w:rsidR="00FA7719">
        <w:rPr>
          <w:rFonts w:ascii="Times New Roman" w:hAnsi="Times New Roman" w:cs="Times New Roman"/>
          <w:sz w:val="24"/>
          <w:szCs w:val="24"/>
        </w:rPr>
        <w:t xml:space="preserve"> – kisebb vallásos körök – elterjedése és a pietisták részben radikális felfogása a többségében lutheri ortodox lelkészi kar és felső körök ellenállását váltották ki, ami végül ezeknek a köröknek a betiltásához és az ellenkezők száműzetéséhez vezetett. Hamarosan Halléban, </w:t>
      </w:r>
      <w:proofErr w:type="spellStart"/>
      <w:r w:rsidR="00FA7719">
        <w:rPr>
          <w:rFonts w:ascii="Times New Roman" w:hAnsi="Times New Roman" w:cs="Times New Roman"/>
          <w:sz w:val="24"/>
          <w:szCs w:val="24"/>
        </w:rPr>
        <w:t>Francke</w:t>
      </w:r>
      <w:proofErr w:type="spellEnd"/>
      <w:r w:rsidR="00FA7719">
        <w:rPr>
          <w:rFonts w:ascii="Times New Roman" w:hAnsi="Times New Roman" w:cs="Times New Roman"/>
          <w:sz w:val="24"/>
          <w:szCs w:val="24"/>
        </w:rPr>
        <w:t xml:space="preserve"> pályájának következő állomásán is hasonló konfliktusmező alakult ki, viszont a korábbiakkal ellentétben a brandenburgi-porosz kormányzat pártfogásába vette a pietista reformokat.</w:t>
      </w:r>
      <w:r w:rsidR="001A62B8">
        <w:rPr>
          <w:rStyle w:val="Lbjegyzet-hivatkozs"/>
          <w:rFonts w:ascii="Times New Roman" w:hAnsi="Times New Roman" w:cs="Times New Roman"/>
          <w:sz w:val="24"/>
          <w:szCs w:val="24"/>
        </w:rPr>
        <w:footnoteReference w:id="18"/>
      </w:r>
    </w:p>
    <w:p w:rsidR="00FA7719" w:rsidRDefault="00FA7719">
      <w:pPr>
        <w:rPr>
          <w:rFonts w:ascii="Times New Roman" w:hAnsi="Times New Roman" w:cs="Times New Roman"/>
          <w:sz w:val="24"/>
          <w:szCs w:val="24"/>
        </w:rPr>
      </w:pPr>
    </w:p>
    <w:p w:rsidR="00FA7719" w:rsidRDefault="00FA7719">
      <w:pPr>
        <w:rPr>
          <w:rFonts w:ascii="Times New Roman" w:hAnsi="Times New Roman" w:cs="Times New Roman"/>
          <w:sz w:val="24"/>
          <w:szCs w:val="24"/>
        </w:rPr>
      </w:pPr>
      <w:r>
        <w:rPr>
          <w:rFonts w:ascii="Times New Roman" w:hAnsi="Times New Roman" w:cs="Times New Roman"/>
          <w:sz w:val="24"/>
          <w:szCs w:val="24"/>
        </w:rPr>
        <w:t xml:space="preserve">3. Kezdetek a hallei </w:t>
      </w:r>
      <w:proofErr w:type="spellStart"/>
      <w:r>
        <w:rPr>
          <w:rFonts w:ascii="Times New Roman" w:hAnsi="Times New Roman" w:cs="Times New Roman"/>
          <w:sz w:val="24"/>
          <w:szCs w:val="24"/>
        </w:rPr>
        <w:t>Glauchában</w:t>
      </w:r>
      <w:proofErr w:type="spellEnd"/>
    </w:p>
    <w:p w:rsidR="00697A3D" w:rsidRDefault="00BD0347">
      <w:pPr>
        <w:rPr>
          <w:rFonts w:ascii="Times New Roman" w:hAnsi="Times New Roman" w:cs="Times New Roman"/>
          <w:sz w:val="24"/>
          <w:szCs w:val="24"/>
        </w:rPr>
      </w:pP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végeredményben </w:t>
      </w:r>
      <w:proofErr w:type="spellStart"/>
      <w:r>
        <w:rPr>
          <w:rFonts w:ascii="Times New Roman" w:hAnsi="Times New Roman" w:cs="Times New Roman"/>
          <w:sz w:val="24"/>
          <w:szCs w:val="24"/>
        </w:rPr>
        <w:t>Spener</w:t>
      </w:r>
      <w:proofErr w:type="spellEnd"/>
      <w:r>
        <w:rPr>
          <w:rFonts w:ascii="Times New Roman" w:hAnsi="Times New Roman" w:cs="Times New Roman"/>
          <w:sz w:val="24"/>
          <w:szCs w:val="24"/>
        </w:rPr>
        <w:t xml:space="preserve"> berlini befolyásának köszönhette a </w:t>
      </w:r>
      <w:proofErr w:type="spellStart"/>
      <w:r>
        <w:rPr>
          <w:rFonts w:ascii="Times New Roman" w:hAnsi="Times New Roman" w:cs="Times New Roman"/>
          <w:sz w:val="24"/>
          <w:szCs w:val="24"/>
        </w:rPr>
        <w:t>glauchai</w:t>
      </w:r>
      <w:proofErr w:type="spellEnd"/>
      <w:r>
        <w:rPr>
          <w:rFonts w:ascii="Times New Roman" w:hAnsi="Times New Roman" w:cs="Times New Roman"/>
          <w:sz w:val="24"/>
          <w:szCs w:val="24"/>
        </w:rPr>
        <w:t xml:space="preserve"> meghívást, ő közvetítette ugyanis neki azt az ajánlatot Erfurtból való elutazása előtt, amely a Halle kapui előtt elterülő </w:t>
      </w:r>
      <w:proofErr w:type="spellStart"/>
      <w:r>
        <w:rPr>
          <w:rFonts w:ascii="Times New Roman" w:hAnsi="Times New Roman" w:cs="Times New Roman"/>
          <w:sz w:val="24"/>
          <w:szCs w:val="24"/>
        </w:rPr>
        <w:t>Glaucha</w:t>
      </w:r>
      <w:proofErr w:type="spellEnd"/>
      <w:r>
        <w:rPr>
          <w:rFonts w:ascii="Times New Roman" w:hAnsi="Times New Roman" w:cs="Times New Roman"/>
          <w:sz w:val="24"/>
          <w:szCs w:val="24"/>
        </w:rPr>
        <w:t xml:space="preserve"> gyülekezetének lelkészi állására és a görög és keleti nyelvek professzori állására szólt az új hallei egyetemen. Előzőleg azonban egy kis időt nyert egy berlini utazással, s útközben meglátogatta néhány szimpatizánsát és harcostársát</w:t>
      </w:r>
      <w:r w:rsidR="007A4F8A">
        <w:rPr>
          <w:rFonts w:ascii="Times New Roman" w:hAnsi="Times New Roman" w:cs="Times New Roman"/>
          <w:sz w:val="24"/>
          <w:szCs w:val="24"/>
        </w:rPr>
        <w:t xml:space="preserve"> </w:t>
      </w:r>
      <w:r>
        <w:rPr>
          <w:rFonts w:ascii="Times New Roman" w:hAnsi="Times New Roman" w:cs="Times New Roman"/>
          <w:sz w:val="24"/>
          <w:szCs w:val="24"/>
        </w:rPr>
        <w:t xml:space="preserve">– köztük igen radikális </w:t>
      </w:r>
      <w:r w:rsidR="007A4F8A">
        <w:rPr>
          <w:rFonts w:ascii="Times New Roman" w:hAnsi="Times New Roman" w:cs="Times New Roman"/>
          <w:sz w:val="24"/>
          <w:szCs w:val="24"/>
        </w:rPr>
        <w:t xml:space="preserve">nézeten levőket is – Gothában, </w:t>
      </w:r>
      <w:proofErr w:type="spellStart"/>
      <w:r w:rsidR="007A4F8A">
        <w:rPr>
          <w:rFonts w:ascii="Times New Roman" w:hAnsi="Times New Roman" w:cs="Times New Roman"/>
          <w:sz w:val="24"/>
          <w:szCs w:val="24"/>
        </w:rPr>
        <w:t>Quedlinburgban</w:t>
      </w:r>
      <w:proofErr w:type="spellEnd"/>
      <w:r w:rsidR="007A4F8A">
        <w:rPr>
          <w:rFonts w:ascii="Times New Roman" w:hAnsi="Times New Roman" w:cs="Times New Roman"/>
          <w:sz w:val="24"/>
          <w:szCs w:val="24"/>
        </w:rPr>
        <w:t xml:space="preserve"> és </w:t>
      </w:r>
      <w:proofErr w:type="spellStart"/>
      <w:r w:rsidR="007A4F8A">
        <w:rPr>
          <w:rFonts w:ascii="Times New Roman" w:hAnsi="Times New Roman" w:cs="Times New Roman"/>
          <w:sz w:val="24"/>
          <w:szCs w:val="24"/>
        </w:rPr>
        <w:t>Halberstadtban</w:t>
      </w:r>
      <w:proofErr w:type="spellEnd"/>
      <w:r w:rsidR="007A4F8A">
        <w:rPr>
          <w:rFonts w:ascii="Times New Roman" w:hAnsi="Times New Roman" w:cs="Times New Roman"/>
          <w:sz w:val="24"/>
          <w:szCs w:val="24"/>
        </w:rPr>
        <w:t xml:space="preserve">. Berlinben </w:t>
      </w:r>
      <w:proofErr w:type="spellStart"/>
      <w:r w:rsidR="007A4F8A">
        <w:rPr>
          <w:rFonts w:ascii="Times New Roman" w:hAnsi="Times New Roman" w:cs="Times New Roman"/>
          <w:sz w:val="24"/>
          <w:szCs w:val="24"/>
        </w:rPr>
        <w:t>Spener</w:t>
      </w:r>
      <w:proofErr w:type="spellEnd"/>
      <w:r w:rsidR="007A4F8A">
        <w:rPr>
          <w:rFonts w:ascii="Times New Roman" w:hAnsi="Times New Roman" w:cs="Times New Roman"/>
          <w:sz w:val="24"/>
          <w:szCs w:val="24"/>
        </w:rPr>
        <w:t xml:space="preserve"> bemutatta a </w:t>
      </w:r>
      <w:proofErr w:type="gramStart"/>
      <w:r w:rsidR="007A4F8A">
        <w:rPr>
          <w:rFonts w:ascii="Times New Roman" w:hAnsi="Times New Roman" w:cs="Times New Roman"/>
          <w:sz w:val="24"/>
          <w:szCs w:val="24"/>
        </w:rPr>
        <w:t>kormányzat vezető</w:t>
      </w:r>
      <w:proofErr w:type="gramEnd"/>
      <w:r w:rsidR="007A4F8A">
        <w:rPr>
          <w:rFonts w:ascii="Times New Roman" w:hAnsi="Times New Roman" w:cs="Times New Roman"/>
          <w:sz w:val="24"/>
          <w:szCs w:val="24"/>
        </w:rPr>
        <w:t xml:space="preserve"> tisztségviselőinek. Hosszas hezitálás után döntött végül amellett, hogy elfogadja a lelkészi és professzori állást. Amikor </w:t>
      </w:r>
      <w:proofErr w:type="spellStart"/>
      <w:r w:rsidR="007A4F8A">
        <w:rPr>
          <w:rFonts w:ascii="Times New Roman" w:hAnsi="Times New Roman" w:cs="Times New Roman"/>
          <w:sz w:val="24"/>
          <w:szCs w:val="24"/>
        </w:rPr>
        <w:t>Francke</w:t>
      </w:r>
      <w:proofErr w:type="spellEnd"/>
      <w:r w:rsidR="007A4F8A">
        <w:rPr>
          <w:rFonts w:ascii="Times New Roman" w:hAnsi="Times New Roman" w:cs="Times New Roman"/>
          <w:sz w:val="24"/>
          <w:szCs w:val="24"/>
        </w:rPr>
        <w:t xml:space="preserve"> 1691. december 28-án elfoglalta hivatalát, nem volt számára mellékes az sem, hogy a </w:t>
      </w:r>
      <w:proofErr w:type="spellStart"/>
      <w:r w:rsidR="007A4F8A">
        <w:rPr>
          <w:rFonts w:ascii="Times New Roman" w:hAnsi="Times New Roman" w:cs="Times New Roman"/>
          <w:sz w:val="24"/>
          <w:szCs w:val="24"/>
        </w:rPr>
        <w:t>Fridericiana</w:t>
      </w:r>
      <w:proofErr w:type="spellEnd"/>
      <w:r w:rsidR="007A4F8A">
        <w:rPr>
          <w:rFonts w:ascii="Times New Roman" w:hAnsi="Times New Roman" w:cs="Times New Roman"/>
          <w:sz w:val="24"/>
          <w:szCs w:val="24"/>
        </w:rPr>
        <w:t xml:space="preserve"> hamarosan a </w:t>
      </w:r>
      <w:proofErr w:type="gramStart"/>
      <w:r w:rsidR="007A4F8A">
        <w:rPr>
          <w:rFonts w:ascii="Times New Roman" w:hAnsi="Times New Roman" w:cs="Times New Roman"/>
          <w:sz w:val="24"/>
          <w:szCs w:val="24"/>
        </w:rPr>
        <w:t>birodalom vezető</w:t>
      </w:r>
      <w:proofErr w:type="gramEnd"/>
      <w:r w:rsidR="007A4F8A">
        <w:rPr>
          <w:rFonts w:ascii="Times New Roman" w:hAnsi="Times New Roman" w:cs="Times New Roman"/>
          <w:sz w:val="24"/>
          <w:szCs w:val="24"/>
        </w:rPr>
        <w:t xml:space="preserve"> egyetemévé nőtte ki magát (és az is maradt egészen a 18. század közepéig). Ugyanakkor két jelentős harcostársra talált Halléban Lipcséből és Erfurtból: Christian </w:t>
      </w:r>
      <w:proofErr w:type="spellStart"/>
      <w:r w:rsidR="007A4F8A">
        <w:rPr>
          <w:rFonts w:ascii="Times New Roman" w:hAnsi="Times New Roman" w:cs="Times New Roman"/>
          <w:sz w:val="24"/>
          <w:szCs w:val="24"/>
        </w:rPr>
        <w:t>Thomasius</w:t>
      </w:r>
      <w:proofErr w:type="spellEnd"/>
      <w:r w:rsidR="007A4F8A">
        <w:rPr>
          <w:rFonts w:ascii="Times New Roman" w:hAnsi="Times New Roman" w:cs="Times New Roman"/>
          <w:sz w:val="24"/>
          <w:szCs w:val="24"/>
        </w:rPr>
        <w:t xml:space="preserve"> filozófusra és jogtudósra, a korai felvilágosodás hívére, és Joachim </w:t>
      </w:r>
      <w:proofErr w:type="spellStart"/>
      <w:r w:rsidR="007A4F8A">
        <w:rPr>
          <w:rFonts w:ascii="Times New Roman" w:hAnsi="Times New Roman" w:cs="Times New Roman"/>
          <w:sz w:val="24"/>
          <w:szCs w:val="24"/>
        </w:rPr>
        <w:t>Justus</w:t>
      </w:r>
      <w:proofErr w:type="spellEnd"/>
      <w:r w:rsidR="007A4F8A">
        <w:rPr>
          <w:rFonts w:ascii="Times New Roman" w:hAnsi="Times New Roman" w:cs="Times New Roman"/>
          <w:sz w:val="24"/>
          <w:szCs w:val="24"/>
        </w:rPr>
        <w:t xml:space="preserve"> </w:t>
      </w:r>
      <w:proofErr w:type="spellStart"/>
      <w:r w:rsidR="007A4F8A">
        <w:rPr>
          <w:rFonts w:ascii="Times New Roman" w:hAnsi="Times New Roman" w:cs="Times New Roman"/>
          <w:sz w:val="24"/>
          <w:szCs w:val="24"/>
        </w:rPr>
        <w:t>Breithauptra</w:t>
      </w:r>
      <w:proofErr w:type="spellEnd"/>
      <w:r w:rsidR="007A4F8A">
        <w:rPr>
          <w:rFonts w:ascii="Times New Roman" w:hAnsi="Times New Roman" w:cs="Times New Roman"/>
          <w:sz w:val="24"/>
          <w:szCs w:val="24"/>
        </w:rPr>
        <w:t>, aki a pietizmus egyik kiemelkedő teológusa lett.</w:t>
      </w:r>
    </w:p>
    <w:p w:rsidR="007A4F8A" w:rsidRDefault="00E91396">
      <w:pPr>
        <w:rPr>
          <w:rFonts w:ascii="Times New Roman" w:hAnsi="Times New Roman" w:cs="Times New Roman"/>
          <w:sz w:val="24"/>
          <w:szCs w:val="24"/>
        </w:rPr>
      </w:pP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glauchai</w:t>
      </w:r>
      <w:proofErr w:type="spellEnd"/>
      <w:r>
        <w:rPr>
          <w:rFonts w:ascii="Times New Roman" w:hAnsi="Times New Roman" w:cs="Times New Roman"/>
          <w:sz w:val="24"/>
          <w:szCs w:val="24"/>
        </w:rPr>
        <w:t xml:space="preserve"> gyülekezetéről kizárólag negatív képet festettek a korábbi kutatások </w:t>
      </w:r>
      <w:proofErr w:type="gramStart"/>
      <w:r>
        <w:rPr>
          <w:rFonts w:ascii="Times New Roman" w:hAnsi="Times New Roman" w:cs="Times New Roman"/>
          <w:sz w:val="24"/>
          <w:szCs w:val="24"/>
        </w:rPr>
        <w:t>során</w:t>
      </w:r>
      <w:r w:rsidR="001A62B8">
        <w:rPr>
          <w:rStyle w:val="Lbjegyzet-hivatkozs"/>
          <w:rFonts w:ascii="Times New Roman" w:hAnsi="Times New Roman" w:cs="Times New Roman"/>
          <w:sz w:val="24"/>
          <w:szCs w:val="24"/>
        </w:rPr>
        <w:footnoteReference w:id="19"/>
      </w:r>
      <w:r>
        <w:rPr>
          <w:rFonts w:ascii="Times New Roman" w:hAnsi="Times New Roman" w:cs="Times New Roman"/>
          <w:sz w:val="24"/>
          <w:szCs w:val="24"/>
        </w:rPr>
        <w:t>,</w:t>
      </w:r>
      <w:proofErr w:type="gramEnd"/>
      <w:r>
        <w:rPr>
          <w:rFonts w:ascii="Times New Roman" w:hAnsi="Times New Roman" w:cs="Times New Roman"/>
          <w:sz w:val="24"/>
          <w:szCs w:val="24"/>
        </w:rPr>
        <w:t xml:space="preserve"> s ebben magának </w:t>
      </w:r>
      <w:proofErr w:type="spellStart"/>
      <w:r>
        <w:rPr>
          <w:rFonts w:ascii="Times New Roman" w:hAnsi="Times New Roman" w:cs="Times New Roman"/>
          <w:sz w:val="24"/>
          <w:szCs w:val="24"/>
        </w:rPr>
        <w:t>Franckénak</w:t>
      </w:r>
      <w:proofErr w:type="spellEnd"/>
      <w:r>
        <w:rPr>
          <w:rFonts w:ascii="Times New Roman" w:hAnsi="Times New Roman" w:cs="Times New Roman"/>
          <w:sz w:val="24"/>
          <w:szCs w:val="24"/>
        </w:rPr>
        <w:t xml:space="preserve"> a véleményét követték. Valóban nagy népességcsökkenést szenvedett a város két nagy tűzvész és az 1682-es pestisjárvány következtében, s emiatt komoly gazdasági nehézségekkel is </w:t>
      </w:r>
      <w:r>
        <w:rPr>
          <w:rFonts w:ascii="Times New Roman" w:hAnsi="Times New Roman" w:cs="Times New Roman"/>
          <w:sz w:val="24"/>
          <w:szCs w:val="24"/>
        </w:rPr>
        <w:lastRenderedPageBreak/>
        <w:t xml:space="preserve">küzdött. Ezen felül kihatott rá a szomszédos Halle súlyos gazdasági válsága is. Ennek következtében a lakosság jelentős része élt pálinka és égetett szesz gyártásából és árusításából. </w:t>
      </w: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mindennek drámai színt </w:t>
      </w:r>
      <w:proofErr w:type="gramStart"/>
      <w:r>
        <w:rPr>
          <w:rFonts w:ascii="Times New Roman" w:hAnsi="Times New Roman" w:cs="Times New Roman"/>
          <w:sz w:val="24"/>
          <w:szCs w:val="24"/>
        </w:rPr>
        <w:t>adott</w:t>
      </w:r>
      <w:r w:rsidR="00C660ED">
        <w:rPr>
          <w:rStyle w:val="Lbjegyzet-hivatkozs"/>
          <w:rFonts w:ascii="Times New Roman" w:hAnsi="Times New Roman" w:cs="Times New Roman"/>
          <w:sz w:val="24"/>
          <w:szCs w:val="24"/>
        </w:rPr>
        <w:footnoteReference w:id="20"/>
      </w:r>
      <w:r>
        <w:rPr>
          <w:rFonts w:ascii="Times New Roman" w:hAnsi="Times New Roman" w:cs="Times New Roman"/>
          <w:sz w:val="24"/>
          <w:szCs w:val="24"/>
        </w:rPr>
        <w:t>:</w:t>
      </w:r>
      <w:proofErr w:type="gramEnd"/>
      <w:r>
        <w:rPr>
          <w:rFonts w:ascii="Times New Roman" w:hAnsi="Times New Roman" w:cs="Times New Roman"/>
          <w:sz w:val="24"/>
          <w:szCs w:val="24"/>
        </w:rPr>
        <w:t xml:space="preserve"> rigorózus egyházfegyelem jellemezte az italkereskedésre és hasonló kárhoztatott dolgokra való reakcióját.</w:t>
      </w:r>
      <w:r w:rsidR="00101919">
        <w:rPr>
          <w:rFonts w:ascii="Times New Roman" w:hAnsi="Times New Roman" w:cs="Times New Roman"/>
          <w:sz w:val="24"/>
          <w:szCs w:val="24"/>
        </w:rPr>
        <w:t xml:space="preserve"> Nem csupán a kereskedések vasárnapi istentiszteletek alatti nyitva tartását szüntette be, hanem magának a pálinkakereskedelemnek a korlátozását is megkövetelte a hívektől. Aki ezzel szembehelyezkedett, azokat </w:t>
      </w:r>
      <w:proofErr w:type="spellStart"/>
      <w:r w:rsidR="00101919">
        <w:rPr>
          <w:rFonts w:ascii="Times New Roman" w:hAnsi="Times New Roman" w:cs="Times New Roman"/>
          <w:sz w:val="24"/>
          <w:szCs w:val="24"/>
        </w:rPr>
        <w:t>Francke</w:t>
      </w:r>
      <w:proofErr w:type="spellEnd"/>
      <w:r w:rsidR="00101919">
        <w:rPr>
          <w:rFonts w:ascii="Times New Roman" w:hAnsi="Times New Roman" w:cs="Times New Roman"/>
          <w:sz w:val="24"/>
          <w:szCs w:val="24"/>
        </w:rPr>
        <w:t xml:space="preserve"> – társadalmi helyzetükre való tekintet nélkül – eltiltotta az úrvacsorától, sőt egyes esetekben megtagadta az egyházi temetést is. Ilyen határozottsággal addig nemigen alkalmazták az egyházi fegyelmet, s ebben részben </w:t>
      </w:r>
      <w:proofErr w:type="spellStart"/>
      <w:r w:rsidR="00101919">
        <w:rPr>
          <w:rFonts w:ascii="Times New Roman" w:hAnsi="Times New Roman" w:cs="Times New Roman"/>
          <w:sz w:val="24"/>
          <w:szCs w:val="24"/>
        </w:rPr>
        <w:t>perfekcionista</w:t>
      </w:r>
      <w:proofErr w:type="spellEnd"/>
      <w:r w:rsidR="00101919">
        <w:rPr>
          <w:rFonts w:ascii="Times New Roman" w:hAnsi="Times New Roman" w:cs="Times New Roman"/>
          <w:sz w:val="24"/>
          <w:szCs w:val="24"/>
        </w:rPr>
        <w:t xml:space="preserve"> nézetek is befolyásolhatták őt.</w:t>
      </w:r>
      <w:r w:rsidR="00C660ED">
        <w:rPr>
          <w:rStyle w:val="Lbjegyzet-hivatkozs"/>
          <w:rFonts w:ascii="Times New Roman" w:hAnsi="Times New Roman" w:cs="Times New Roman"/>
          <w:sz w:val="24"/>
          <w:szCs w:val="24"/>
        </w:rPr>
        <w:footnoteReference w:id="21"/>
      </w:r>
      <w:r w:rsidR="00101919">
        <w:rPr>
          <w:rFonts w:ascii="Times New Roman" w:hAnsi="Times New Roman" w:cs="Times New Roman"/>
          <w:sz w:val="24"/>
          <w:szCs w:val="24"/>
        </w:rPr>
        <w:t xml:space="preserve"> Amikor erre a gyülekezet tagjai a szomszédos Halléba kezdtek átjárni a gyónásra és úrvacsoravételre, konfliktusba keveredett az ottani lelkészkollégákkal is. Ezek már eddig is kritikusan tekintettek rá, miután bevezetett egy esti imaalkalmat, egyfajta </w:t>
      </w:r>
      <w:proofErr w:type="spellStart"/>
      <w:r w:rsidR="00101919">
        <w:rPr>
          <w:rFonts w:ascii="Times New Roman" w:hAnsi="Times New Roman" w:cs="Times New Roman"/>
          <w:sz w:val="24"/>
          <w:szCs w:val="24"/>
        </w:rPr>
        <w:t>collegium</w:t>
      </w:r>
      <w:proofErr w:type="spellEnd"/>
      <w:r w:rsidR="00101919">
        <w:rPr>
          <w:rFonts w:ascii="Times New Roman" w:hAnsi="Times New Roman" w:cs="Times New Roman"/>
          <w:sz w:val="24"/>
          <w:szCs w:val="24"/>
        </w:rPr>
        <w:t xml:space="preserve"> </w:t>
      </w:r>
      <w:proofErr w:type="spellStart"/>
      <w:r w:rsidR="00101919">
        <w:rPr>
          <w:rFonts w:ascii="Times New Roman" w:hAnsi="Times New Roman" w:cs="Times New Roman"/>
          <w:sz w:val="24"/>
          <w:szCs w:val="24"/>
        </w:rPr>
        <w:t>pietatist</w:t>
      </w:r>
      <w:proofErr w:type="spellEnd"/>
      <w:r w:rsidR="00101919">
        <w:rPr>
          <w:rFonts w:ascii="Times New Roman" w:hAnsi="Times New Roman" w:cs="Times New Roman"/>
          <w:sz w:val="24"/>
          <w:szCs w:val="24"/>
        </w:rPr>
        <w:t xml:space="preserve">, amelyet a gyors gyarapodásra tekintettel hamarosan a templomban kellett tartania a parókia helyett. </w:t>
      </w:r>
      <w:r w:rsidR="009C5FAC">
        <w:rPr>
          <w:rFonts w:ascii="Times New Roman" w:hAnsi="Times New Roman" w:cs="Times New Roman"/>
          <w:sz w:val="24"/>
          <w:szCs w:val="24"/>
        </w:rPr>
        <w:t>Ráadásul a pietista reformmozgalomhoz való tartozása nyilvános vita tárgya volt már azt megelőzően is, hogy hivatalát elfoglalta volna. Igazhitűségét mindennek következtében – a berlini kormányzat támogatása ellenére is – súlyos kétségek árnyékolták be.</w:t>
      </w:r>
      <w:r w:rsidR="00A210B3">
        <w:rPr>
          <w:rStyle w:val="Lbjegyzet-hivatkozs"/>
          <w:rFonts w:ascii="Times New Roman" w:hAnsi="Times New Roman" w:cs="Times New Roman"/>
          <w:sz w:val="24"/>
          <w:szCs w:val="24"/>
        </w:rPr>
        <w:footnoteReference w:id="22"/>
      </w:r>
    </w:p>
    <w:p w:rsidR="00893E6E" w:rsidRDefault="00575219">
      <w:pPr>
        <w:rPr>
          <w:rFonts w:ascii="Times New Roman" w:hAnsi="Times New Roman" w:cs="Times New Roman"/>
          <w:sz w:val="24"/>
          <w:szCs w:val="24"/>
        </w:rPr>
      </w:pPr>
      <w:r>
        <w:rPr>
          <w:rFonts w:ascii="Times New Roman" w:hAnsi="Times New Roman" w:cs="Times New Roman"/>
          <w:sz w:val="24"/>
          <w:szCs w:val="24"/>
        </w:rPr>
        <w:t xml:space="preserve">Miután a belső megegyezés ellehetetlenült, 1692. július 3-án tartott prédikációjában éles támadást intézett a hallei lelkészkollégái </w:t>
      </w:r>
      <w:proofErr w:type="gramStart"/>
      <w:r w:rsidR="00F577CA">
        <w:rPr>
          <w:rFonts w:ascii="Times New Roman" w:hAnsi="Times New Roman" w:cs="Times New Roman"/>
          <w:sz w:val="24"/>
          <w:szCs w:val="24"/>
        </w:rPr>
        <w:t>ellen</w:t>
      </w:r>
      <w:r w:rsidR="00A210B3">
        <w:rPr>
          <w:rStyle w:val="Lbjegyzet-hivatkozs"/>
          <w:rFonts w:ascii="Times New Roman" w:hAnsi="Times New Roman" w:cs="Times New Roman"/>
          <w:sz w:val="24"/>
          <w:szCs w:val="24"/>
        </w:rPr>
        <w:footnoteReference w:id="23"/>
      </w:r>
      <w:r w:rsidR="00F577CA">
        <w:rPr>
          <w:rFonts w:ascii="Times New Roman" w:hAnsi="Times New Roman" w:cs="Times New Roman"/>
          <w:sz w:val="24"/>
          <w:szCs w:val="24"/>
        </w:rPr>
        <w:t>:</w:t>
      </w:r>
      <w:proofErr w:type="gramEnd"/>
      <w:r w:rsidR="00F577CA">
        <w:rPr>
          <w:rFonts w:ascii="Times New Roman" w:hAnsi="Times New Roman" w:cs="Times New Roman"/>
          <w:sz w:val="24"/>
          <w:szCs w:val="24"/>
        </w:rPr>
        <w:t xml:space="preserve"> a lelkészek, illetve méltatlan viselkedésük a felelős az egyház pusztulásáért. Úgy hirdették Krisztus kegyelmét, hogy nem intettek az életvitel megváltoztatására, és megrontották azokat, akik kegyes életet éltek és szorgalmaztak. Iszákosoknak, paráznáknak és más meg nem tért keresztényeknek nem</w:t>
      </w:r>
      <w:r w:rsidR="00893E6E">
        <w:rPr>
          <w:rFonts w:ascii="Times New Roman" w:hAnsi="Times New Roman" w:cs="Times New Roman"/>
          <w:sz w:val="24"/>
          <w:szCs w:val="24"/>
        </w:rPr>
        <w:t xml:space="preserve"> szabad olcsó vigasztalást adni, sőt meg kellett volna tagadni tőlük a feloldozást. Az így egyre kiszélesedő konfliktusban további árnyékot vetett </w:t>
      </w:r>
      <w:proofErr w:type="spellStart"/>
      <w:r w:rsidR="00893E6E">
        <w:rPr>
          <w:rFonts w:ascii="Times New Roman" w:hAnsi="Times New Roman" w:cs="Times New Roman"/>
          <w:sz w:val="24"/>
          <w:szCs w:val="24"/>
        </w:rPr>
        <w:t>Franckéra</w:t>
      </w:r>
      <w:proofErr w:type="spellEnd"/>
      <w:r w:rsidR="00893E6E">
        <w:rPr>
          <w:rFonts w:ascii="Times New Roman" w:hAnsi="Times New Roman" w:cs="Times New Roman"/>
          <w:sz w:val="24"/>
          <w:szCs w:val="24"/>
        </w:rPr>
        <w:t>, hogy radikális körökkel állt olykor szoros összeköttetésben.</w:t>
      </w:r>
      <w:r w:rsidR="00DE139C">
        <w:rPr>
          <w:rStyle w:val="Lbjegyzet-hivatkozs"/>
          <w:rFonts w:ascii="Times New Roman" w:hAnsi="Times New Roman" w:cs="Times New Roman"/>
          <w:sz w:val="24"/>
          <w:szCs w:val="24"/>
        </w:rPr>
        <w:footnoteReference w:id="24"/>
      </w:r>
      <w:r w:rsidR="00893E6E">
        <w:rPr>
          <w:rFonts w:ascii="Times New Roman" w:hAnsi="Times New Roman" w:cs="Times New Roman"/>
          <w:sz w:val="24"/>
          <w:szCs w:val="24"/>
        </w:rPr>
        <w:t xml:space="preserve"> Amikor ez a rokonszenve nyilvánosságot kapott, olyan feltűnést keltett, ami </w:t>
      </w:r>
      <w:r w:rsidR="00336BED">
        <w:rPr>
          <w:rFonts w:ascii="Times New Roman" w:hAnsi="Times New Roman" w:cs="Times New Roman"/>
          <w:sz w:val="24"/>
          <w:szCs w:val="24"/>
        </w:rPr>
        <w:t xml:space="preserve">– berlini kormányzati körök támogatása ellenére is – </w:t>
      </w:r>
      <w:r w:rsidR="00893E6E">
        <w:rPr>
          <w:rFonts w:ascii="Times New Roman" w:hAnsi="Times New Roman" w:cs="Times New Roman"/>
          <w:sz w:val="24"/>
          <w:szCs w:val="24"/>
        </w:rPr>
        <w:t xml:space="preserve">könnyen vezethetett volna állása elvesztéséhez. </w:t>
      </w:r>
      <w:r w:rsidR="00336BED">
        <w:rPr>
          <w:rFonts w:ascii="Times New Roman" w:hAnsi="Times New Roman" w:cs="Times New Roman"/>
          <w:sz w:val="24"/>
          <w:szCs w:val="24"/>
        </w:rPr>
        <w:t xml:space="preserve">Vizsgálóbizottságot küldtek ki </w:t>
      </w:r>
      <w:proofErr w:type="spellStart"/>
      <w:r w:rsidR="00336BED">
        <w:rPr>
          <w:rFonts w:ascii="Times New Roman" w:hAnsi="Times New Roman" w:cs="Times New Roman"/>
          <w:sz w:val="24"/>
          <w:szCs w:val="24"/>
        </w:rPr>
        <w:t>Veit</w:t>
      </w:r>
      <w:proofErr w:type="spellEnd"/>
      <w:r w:rsidR="00336BED">
        <w:rPr>
          <w:rFonts w:ascii="Times New Roman" w:hAnsi="Times New Roman" w:cs="Times New Roman"/>
          <w:sz w:val="24"/>
          <w:szCs w:val="24"/>
        </w:rPr>
        <w:t xml:space="preserve"> Ludwig von </w:t>
      </w:r>
      <w:proofErr w:type="spellStart"/>
      <w:r w:rsidR="00336BED">
        <w:rPr>
          <w:rFonts w:ascii="Times New Roman" w:hAnsi="Times New Roman" w:cs="Times New Roman"/>
          <w:sz w:val="24"/>
          <w:szCs w:val="24"/>
        </w:rPr>
        <w:t>Seckendorff</w:t>
      </w:r>
      <w:proofErr w:type="spellEnd"/>
      <w:r w:rsidR="00336BED">
        <w:rPr>
          <w:rFonts w:ascii="Times New Roman" w:hAnsi="Times New Roman" w:cs="Times New Roman"/>
          <w:sz w:val="24"/>
          <w:szCs w:val="24"/>
        </w:rPr>
        <w:t xml:space="preserve"> vezetésével, aki időközben meghívást kapott az egyetem kancellári tisztségére, hogy rendezze a vitás kérdéseket. Ennek a bizottságnak végül sikerült elérnie, hogy a városi lelkészek ismerjék el </w:t>
      </w:r>
      <w:proofErr w:type="spellStart"/>
      <w:r w:rsidR="00336BED">
        <w:rPr>
          <w:rFonts w:ascii="Times New Roman" w:hAnsi="Times New Roman" w:cs="Times New Roman"/>
          <w:sz w:val="24"/>
          <w:szCs w:val="24"/>
        </w:rPr>
        <w:t>Francke</w:t>
      </w:r>
      <w:proofErr w:type="spellEnd"/>
      <w:r w:rsidR="00336BED">
        <w:rPr>
          <w:rFonts w:ascii="Times New Roman" w:hAnsi="Times New Roman" w:cs="Times New Roman"/>
          <w:sz w:val="24"/>
          <w:szCs w:val="24"/>
        </w:rPr>
        <w:t xml:space="preserve"> és </w:t>
      </w:r>
      <w:proofErr w:type="spellStart"/>
      <w:r w:rsidR="00336BED">
        <w:rPr>
          <w:rFonts w:ascii="Times New Roman" w:hAnsi="Times New Roman" w:cs="Times New Roman"/>
          <w:sz w:val="24"/>
          <w:szCs w:val="24"/>
        </w:rPr>
        <w:t>Breithaupt</w:t>
      </w:r>
      <w:proofErr w:type="spellEnd"/>
      <w:r w:rsidR="00336BED">
        <w:rPr>
          <w:rFonts w:ascii="Times New Roman" w:hAnsi="Times New Roman" w:cs="Times New Roman"/>
          <w:sz w:val="24"/>
          <w:szCs w:val="24"/>
        </w:rPr>
        <w:t xml:space="preserve"> igazhitűségét, s kötelezettséget is kellett vállalniuk arra, hogy a megigazulásról és megszentelődésről – azaz az isteni kegyelem és a keresztények ennek megfelelő életvitelének az összefügg</w:t>
      </w:r>
      <w:r w:rsidR="00090EF1">
        <w:rPr>
          <w:rFonts w:ascii="Times New Roman" w:hAnsi="Times New Roman" w:cs="Times New Roman"/>
          <w:sz w:val="24"/>
          <w:szCs w:val="24"/>
        </w:rPr>
        <w:t>éséről – is prédikálniuk kell</w:t>
      </w:r>
      <w:r w:rsidR="00336BED">
        <w:rPr>
          <w:rFonts w:ascii="Times New Roman" w:hAnsi="Times New Roman" w:cs="Times New Roman"/>
          <w:sz w:val="24"/>
          <w:szCs w:val="24"/>
        </w:rPr>
        <w:t xml:space="preserve">. Ezzel szemben </w:t>
      </w:r>
      <w:proofErr w:type="spellStart"/>
      <w:r w:rsidR="00336BED">
        <w:rPr>
          <w:rFonts w:ascii="Times New Roman" w:hAnsi="Times New Roman" w:cs="Times New Roman"/>
          <w:sz w:val="24"/>
          <w:szCs w:val="24"/>
        </w:rPr>
        <w:t>Franckét</w:t>
      </w:r>
      <w:proofErr w:type="spellEnd"/>
      <w:r w:rsidR="00336BED">
        <w:rPr>
          <w:rFonts w:ascii="Times New Roman" w:hAnsi="Times New Roman" w:cs="Times New Roman"/>
          <w:sz w:val="24"/>
          <w:szCs w:val="24"/>
        </w:rPr>
        <w:t xml:space="preserve"> és </w:t>
      </w:r>
      <w:proofErr w:type="spellStart"/>
      <w:r w:rsidR="00336BED">
        <w:rPr>
          <w:rFonts w:ascii="Times New Roman" w:hAnsi="Times New Roman" w:cs="Times New Roman"/>
          <w:sz w:val="24"/>
          <w:szCs w:val="24"/>
        </w:rPr>
        <w:t>Breithauptot</w:t>
      </w:r>
      <w:proofErr w:type="spellEnd"/>
      <w:r w:rsidR="00336BED">
        <w:rPr>
          <w:rFonts w:ascii="Times New Roman" w:hAnsi="Times New Roman" w:cs="Times New Roman"/>
          <w:sz w:val="24"/>
          <w:szCs w:val="24"/>
        </w:rPr>
        <w:t xml:space="preserve"> kötelezték a lelkészkollégákkal való tiszteletteljes magatartásra. Az elért komp</w:t>
      </w:r>
      <w:r w:rsidR="00090EF1">
        <w:rPr>
          <w:rFonts w:ascii="Times New Roman" w:hAnsi="Times New Roman" w:cs="Times New Roman"/>
          <w:sz w:val="24"/>
          <w:szCs w:val="24"/>
        </w:rPr>
        <w:t>romisszum ellenére is többször</w:t>
      </w:r>
      <w:r w:rsidR="00336BED">
        <w:rPr>
          <w:rFonts w:ascii="Times New Roman" w:hAnsi="Times New Roman" w:cs="Times New Roman"/>
          <w:sz w:val="24"/>
          <w:szCs w:val="24"/>
        </w:rPr>
        <w:t xml:space="preserve"> lángolt </w:t>
      </w:r>
      <w:r w:rsidR="00090EF1">
        <w:rPr>
          <w:rFonts w:ascii="Times New Roman" w:hAnsi="Times New Roman" w:cs="Times New Roman"/>
          <w:sz w:val="24"/>
          <w:szCs w:val="24"/>
        </w:rPr>
        <w:t xml:space="preserve">még </w:t>
      </w:r>
      <w:r w:rsidR="00336BED">
        <w:rPr>
          <w:rFonts w:ascii="Times New Roman" w:hAnsi="Times New Roman" w:cs="Times New Roman"/>
          <w:sz w:val="24"/>
          <w:szCs w:val="24"/>
        </w:rPr>
        <w:t xml:space="preserve">fel a konfliktus </w:t>
      </w:r>
      <w:proofErr w:type="spellStart"/>
      <w:r w:rsidR="00336BED">
        <w:rPr>
          <w:rFonts w:ascii="Times New Roman" w:hAnsi="Times New Roman" w:cs="Times New Roman"/>
          <w:sz w:val="24"/>
          <w:szCs w:val="24"/>
        </w:rPr>
        <w:t>Francke</w:t>
      </w:r>
      <w:proofErr w:type="spellEnd"/>
      <w:r w:rsidR="00336BED">
        <w:rPr>
          <w:rFonts w:ascii="Times New Roman" w:hAnsi="Times New Roman" w:cs="Times New Roman"/>
          <w:sz w:val="24"/>
          <w:szCs w:val="24"/>
        </w:rPr>
        <w:t xml:space="preserve"> és a városi papság, illetve a </w:t>
      </w:r>
      <w:proofErr w:type="spellStart"/>
      <w:r w:rsidR="00336BED">
        <w:rPr>
          <w:rFonts w:ascii="Times New Roman" w:hAnsi="Times New Roman" w:cs="Times New Roman"/>
          <w:sz w:val="24"/>
          <w:szCs w:val="24"/>
        </w:rPr>
        <w:t>glauchai</w:t>
      </w:r>
      <w:proofErr w:type="spellEnd"/>
      <w:r w:rsidR="00336BED">
        <w:rPr>
          <w:rFonts w:ascii="Times New Roman" w:hAnsi="Times New Roman" w:cs="Times New Roman"/>
          <w:sz w:val="24"/>
          <w:szCs w:val="24"/>
        </w:rPr>
        <w:t xml:space="preserve"> gyülekezet között az 1700-as esztendőig. </w:t>
      </w:r>
      <w:r w:rsidR="004D65BE">
        <w:rPr>
          <w:rFonts w:ascii="Times New Roman" w:hAnsi="Times New Roman" w:cs="Times New Roman"/>
          <w:sz w:val="24"/>
          <w:szCs w:val="24"/>
        </w:rPr>
        <w:t xml:space="preserve">Ezekben az összetűzésekben viszont számíthatott </w:t>
      </w:r>
      <w:proofErr w:type="spellStart"/>
      <w:r w:rsidR="004D65BE">
        <w:rPr>
          <w:rFonts w:ascii="Times New Roman" w:hAnsi="Times New Roman" w:cs="Times New Roman"/>
          <w:sz w:val="24"/>
          <w:szCs w:val="24"/>
        </w:rPr>
        <w:t>Spener</w:t>
      </w:r>
      <w:proofErr w:type="spellEnd"/>
      <w:r w:rsidR="004D65BE">
        <w:rPr>
          <w:rFonts w:ascii="Times New Roman" w:hAnsi="Times New Roman" w:cs="Times New Roman"/>
          <w:sz w:val="24"/>
          <w:szCs w:val="24"/>
        </w:rPr>
        <w:t xml:space="preserve"> és a berlini kormányzat támogatására.</w:t>
      </w:r>
    </w:p>
    <w:p w:rsidR="004D65BE" w:rsidRDefault="006E3219">
      <w:pPr>
        <w:rPr>
          <w:rFonts w:ascii="Times New Roman" w:hAnsi="Times New Roman" w:cs="Times New Roman"/>
          <w:sz w:val="24"/>
          <w:szCs w:val="24"/>
        </w:rPr>
      </w:pPr>
      <w:r>
        <w:rPr>
          <w:rFonts w:ascii="Times New Roman" w:hAnsi="Times New Roman" w:cs="Times New Roman"/>
          <w:sz w:val="24"/>
          <w:szCs w:val="24"/>
        </w:rPr>
        <w:t xml:space="preserve">A hallei papság azt is kritizálta, hogy </w:t>
      </w: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nem házasemberként érkezett </w:t>
      </w:r>
      <w:proofErr w:type="spellStart"/>
      <w:r>
        <w:rPr>
          <w:rFonts w:ascii="Times New Roman" w:hAnsi="Times New Roman" w:cs="Times New Roman"/>
          <w:sz w:val="24"/>
          <w:szCs w:val="24"/>
        </w:rPr>
        <w:t>Glauchába</w:t>
      </w:r>
      <w:proofErr w:type="spellEnd"/>
      <w:r>
        <w:rPr>
          <w:rFonts w:ascii="Times New Roman" w:hAnsi="Times New Roman" w:cs="Times New Roman"/>
          <w:sz w:val="24"/>
          <w:szCs w:val="24"/>
        </w:rPr>
        <w:t xml:space="preserve">. 1694 júniusában – bátyja tiltakozása ellenére – feleségül vette Anna </w:t>
      </w:r>
      <w:proofErr w:type="spellStart"/>
      <w:r>
        <w:rPr>
          <w:rFonts w:ascii="Times New Roman" w:hAnsi="Times New Roman" w:cs="Times New Roman"/>
          <w:sz w:val="24"/>
          <w:szCs w:val="24"/>
        </w:rPr>
        <w:t>Magdalena</w:t>
      </w:r>
      <w:proofErr w:type="spellEnd"/>
      <w:r>
        <w:rPr>
          <w:rFonts w:ascii="Times New Roman" w:hAnsi="Times New Roman" w:cs="Times New Roman"/>
          <w:sz w:val="24"/>
          <w:szCs w:val="24"/>
        </w:rPr>
        <w:t xml:space="preserve"> von </w:t>
      </w:r>
      <w:proofErr w:type="spellStart"/>
      <w:r>
        <w:rPr>
          <w:rFonts w:ascii="Times New Roman" w:hAnsi="Times New Roman" w:cs="Times New Roman"/>
          <w:sz w:val="24"/>
          <w:szCs w:val="24"/>
        </w:rPr>
        <w:t>Wurmot</w:t>
      </w:r>
      <w:proofErr w:type="spellEnd"/>
      <w:r>
        <w:rPr>
          <w:rFonts w:ascii="Times New Roman" w:hAnsi="Times New Roman" w:cs="Times New Roman"/>
          <w:sz w:val="24"/>
          <w:szCs w:val="24"/>
        </w:rPr>
        <w:t xml:space="preserve">, egy elszegényedett türingiai család </w:t>
      </w:r>
      <w:proofErr w:type="gramStart"/>
      <w:r>
        <w:rPr>
          <w:rFonts w:ascii="Times New Roman" w:hAnsi="Times New Roman" w:cs="Times New Roman"/>
          <w:sz w:val="24"/>
          <w:szCs w:val="24"/>
        </w:rPr>
        <w:t>gyermekét</w:t>
      </w:r>
      <w:r w:rsidR="00E04419">
        <w:rPr>
          <w:rStyle w:val="Lbjegyzet-hivatkozs"/>
          <w:rFonts w:ascii="Times New Roman" w:hAnsi="Times New Roman" w:cs="Times New Roman"/>
          <w:sz w:val="24"/>
          <w:szCs w:val="24"/>
        </w:rPr>
        <w:footnoteReference w:id="25"/>
      </w:r>
      <w:r>
        <w:rPr>
          <w:rFonts w:ascii="Times New Roman" w:hAnsi="Times New Roman" w:cs="Times New Roman"/>
          <w:sz w:val="24"/>
          <w:szCs w:val="24"/>
        </w:rPr>
        <w:t>.</w:t>
      </w:r>
      <w:proofErr w:type="gramEnd"/>
      <w:r>
        <w:rPr>
          <w:rFonts w:ascii="Times New Roman" w:hAnsi="Times New Roman" w:cs="Times New Roman"/>
          <w:sz w:val="24"/>
          <w:szCs w:val="24"/>
        </w:rPr>
        <w:t xml:space="preserve"> Ebből is jól látható, hogy </w:t>
      </w: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milyen közel állt a </w:t>
      </w:r>
      <w:r w:rsidR="006D73F1">
        <w:rPr>
          <w:rFonts w:ascii="Times New Roman" w:hAnsi="Times New Roman" w:cs="Times New Roman"/>
          <w:sz w:val="24"/>
          <w:szCs w:val="24"/>
        </w:rPr>
        <w:t>vallásos radikalizmus elvei</w:t>
      </w:r>
      <w:r>
        <w:rPr>
          <w:rFonts w:ascii="Times New Roman" w:hAnsi="Times New Roman" w:cs="Times New Roman"/>
          <w:sz w:val="24"/>
          <w:szCs w:val="24"/>
        </w:rPr>
        <w:t xml:space="preserve">hez az </w:t>
      </w:r>
      <w:r>
        <w:rPr>
          <w:rFonts w:ascii="Times New Roman" w:hAnsi="Times New Roman" w:cs="Times New Roman"/>
          <w:sz w:val="24"/>
          <w:szCs w:val="24"/>
        </w:rPr>
        <w:lastRenderedPageBreak/>
        <w:t xml:space="preserve">1690-es években, mivel a felesége erősen vonzódott a radikális felfogáshoz, s akkor is kitartott mellettük, amikor férje már mérsékeltebb nézeteket vallott. 1698-tól az </w:t>
      </w:r>
      <w:proofErr w:type="gramStart"/>
      <w:r>
        <w:rPr>
          <w:rFonts w:ascii="Times New Roman" w:hAnsi="Times New Roman" w:cs="Times New Roman"/>
          <w:sz w:val="24"/>
          <w:szCs w:val="24"/>
        </w:rPr>
        <w:t>asszony levelezésben</w:t>
      </w:r>
      <w:proofErr w:type="gramEnd"/>
      <w:r>
        <w:rPr>
          <w:rFonts w:ascii="Times New Roman" w:hAnsi="Times New Roman" w:cs="Times New Roman"/>
          <w:sz w:val="24"/>
          <w:szCs w:val="24"/>
        </w:rPr>
        <w:t xml:space="preserve"> állt az amsterdami </w:t>
      </w:r>
      <w:proofErr w:type="spellStart"/>
      <w:r>
        <w:rPr>
          <w:rFonts w:ascii="Times New Roman" w:hAnsi="Times New Roman" w:cs="Times New Roman"/>
          <w:sz w:val="24"/>
          <w:szCs w:val="24"/>
        </w:rPr>
        <w:t>teozófussal</w:t>
      </w:r>
      <w:proofErr w:type="spellEnd"/>
      <w:r>
        <w:rPr>
          <w:rFonts w:ascii="Times New Roman" w:hAnsi="Times New Roman" w:cs="Times New Roman"/>
          <w:sz w:val="24"/>
          <w:szCs w:val="24"/>
        </w:rPr>
        <w:t xml:space="preserve">, Jakob </w:t>
      </w:r>
      <w:proofErr w:type="spellStart"/>
      <w:r>
        <w:rPr>
          <w:rFonts w:ascii="Times New Roman" w:hAnsi="Times New Roman" w:cs="Times New Roman"/>
          <w:sz w:val="24"/>
          <w:szCs w:val="24"/>
        </w:rPr>
        <w:t>Böhme</w:t>
      </w:r>
      <w:proofErr w:type="spellEnd"/>
      <w:r>
        <w:rPr>
          <w:rFonts w:ascii="Times New Roman" w:hAnsi="Times New Roman" w:cs="Times New Roman"/>
          <w:sz w:val="24"/>
          <w:szCs w:val="24"/>
        </w:rPr>
        <w:t xml:space="preserve"> tanítványával, Johann Georg </w:t>
      </w:r>
      <w:proofErr w:type="spellStart"/>
      <w:r>
        <w:rPr>
          <w:rFonts w:ascii="Times New Roman" w:hAnsi="Times New Roman" w:cs="Times New Roman"/>
          <w:sz w:val="24"/>
          <w:szCs w:val="24"/>
        </w:rPr>
        <w:t>Gi</w:t>
      </w:r>
      <w:r w:rsidR="00BC31D4">
        <w:rPr>
          <w:rFonts w:ascii="Times New Roman" w:hAnsi="Times New Roman" w:cs="Times New Roman"/>
          <w:sz w:val="24"/>
          <w:szCs w:val="24"/>
        </w:rPr>
        <w:t>chtellel</w:t>
      </w:r>
      <w:proofErr w:type="spellEnd"/>
      <w:r w:rsidR="00BC31D4">
        <w:rPr>
          <w:rFonts w:ascii="Times New Roman" w:hAnsi="Times New Roman" w:cs="Times New Roman"/>
          <w:sz w:val="24"/>
          <w:szCs w:val="24"/>
        </w:rPr>
        <w:t xml:space="preserve"> is, akinek bölcselkedése radikális konzekvenciákkal és kritikus hozzáállással kezelte a szexualitás és a házasság kérdését</w:t>
      </w:r>
      <w:r w:rsidR="00E04419">
        <w:rPr>
          <w:rStyle w:val="Lbjegyzet-hivatkozs"/>
          <w:rFonts w:ascii="Times New Roman" w:hAnsi="Times New Roman" w:cs="Times New Roman"/>
          <w:sz w:val="24"/>
          <w:szCs w:val="24"/>
        </w:rPr>
        <w:footnoteReference w:id="26"/>
      </w:r>
      <w:r w:rsidR="00BC31D4">
        <w:rPr>
          <w:rFonts w:ascii="Times New Roman" w:hAnsi="Times New Roman" w:cs="Times New Roman"/>
          <w:sz w:val="24"/>
          <w:szCs w:val="24"/>
        </w:rPr>
        <w:t xml:space="preserve">. Ezek a nézetek nem kis mértékben hatottak ki </w:t>
      </w:r>
      <w:proofErr w:type="spellStart"/>
      <w:r w:rsidR="00BC31D4">
        <w:rPr>
          <w:rFonts w:ascii="Times New Roman" w:hAnsi="Times New Roman" w:cs="Times New Roman"/>
          <w:sz w:val="24"/>
          <w:szCs w:val="24"/>
        </w:rPr>
        <w:t>Francke</w:t>
      </w:r>
      <w:proofErr w:type="spellEnd"/>
      <w:r w:rsidR="00BC31D4">
        <w:rPr>
          <w:rFonts w:ascii="Times New Roman" w:hAnsi="Times New Roman" w:cs="Times New Roman"/>
          <w:sz w:val="24"/>
          <w:szCs w:val="24"/>
        </w:rPr>
        <w:t xml:space="preserve"> házasságára: amikor 1715-ben a hallei </w:t>
      </w:r>
      <w:proofErr w:type="spellStart"/>
      <w:r w:rsidR="00BC31D4">
        <w:rPr>
          <w:rFonts w:ascii="Times New Roman" w:hAnsi="Times New Roman" w:cs="Times New Roman"/>
          <w:sz w:val="24"/>
          <w:szCs w:val="24"/>
        </w:rPr>
        <w:t>Ulrichskirche</w:t>
      </w:r>
      <w:proofErr w:type="spellEnd"/>
      <w:r w:rsidR="00BC31D4">
        <w:rPr>
          <w:rFonts w:ascii="Times New Roman" w:hAnsi="Times New Roman" w:cs="Times New Roman"/>
          <w:sz w:val="24"/>
          <w:szCs w:val="24"/>
        </w:rPr>
        <w:t xml:space="preserve"> lelkészi állására kapott meghívást, felesége megtagadta, hogy vel</w:t>
      </w:r>
      <w:r w:rsidR="006D73F1">
        <w:rPr>
          <w:rFonts w:ascii="Times New Roman" w:hAnsi="Times New Roman" w:cs="Times New Roman"/>
          <w:sz w:val="24"/>
          <w:szCs w:val="24"/>
        </w:rPr>
        <w:t xml:space="preserve">e tartson. A későbbiekben az asszony </w:t>
      </w:r>
      <w:r w:rsidR="00BC31D4">
        <w:rPr>
          <w:rFonts w:ascii="Times New Roman" w:hAnsi="Times New Roman" w:cs="Times New Roman"/>
          <w:sz w:val="24"/>
          <w:szCs w:val="24"/>
        </w:rPr>
        <w:t xml:space="preserve">ellenezte </w:t>
      </w:r>
      <w:proofErr w:type="spellStart"/>
      <w:r w:rsidR="00BC31D4">
        <w:rPr>
          <w:rFonts w:ascii="Times New Roman" w:hAnsi="Times New Roman" w:cs="Times New Roman"/>
          <w:sz w:val="24"/>
          <w:szCs w:val="24"/>
        </w:rPr>
        <w:t>Sophia</w:t>
      </w:r>
      <w:proofErr w:type="spellEnd"/>
      <w:r w:rsidR="00BC31D4">
        <w:rPr>
          <w:rFonts w:ascii="Times New Roman" w:hAnsi="Times New Roman" w:cs="Times New Roman"/>
          <w:sz w:val="24"/>
          <w:szCs w:val="24"/>
        </w:rPr>
        <w:t xml:space="preserve"> lányuk házasságkötését is </w:t>
      </w:r>
      <w:proofErr w:type="spellStart"/>
      <w:r w:rsidR="00BC31D4">
        <w:rPr>
          <w:rFonts w:ascii="Times New Roman" w:hAnsi="Times New Roman" w:cs="Times New Roman"/>
          <w:sz w:val="24"/>
          <w:szCs w:val="24"/>
        </w:rPr>
        <w:t>Anastasius</w:t>
      </w:r>
      <w:proofErr w:type="spellEnd"/>
      <w:r w:rsidR="00BC31D4">
        <w:rPr>
          <w:rFonts w:ascii="Times New Roman" w:hAnsi="Times New Roman" w:cs="Times New Roman"/>
          <w:sz w:val="24"/>
          <w:szCs w:val="24"/>
        </w:rPr>
        <w:t xml:space="preserve"> </w:t>
      </w:r>
      <w:proofErr w:type="spellStart"/>
      <w:r w:rsidR="00BC31D4">
        <w:rPr>
          <w:rFonts w:ascii="Times New Roman" w:hAnsi="Times New Roman" w:cs="Times New Roman"/>
          <w:sz w:val="24"/>
          <w:szCs w:val="24"/>
        </w:rPr>
        <w:t>Freylinghausennel</w:t>
      </w:r>
      <w:proofErr w:type="spellEnd"/>
      <w:r w:rsidR="00BC31D4">
        <w:rPr>
          <w:rFonts w:ascii="Times New Roman" w:hAnsi="Times New Roman" w:cs="Times New Roman"/>
          <w:sz w:val="24"/>
          <w:szCs w:val="24"/>
        </w:rPr>
        <w:t xml:space="preserve">, </w:t>
      </w:r>
      <w:proofErr w:type="spellStart"/>
      <w:r w:rsidR="00BC31D4">
        <w:rPr>
          <w:rFonts w:ascii="Times New Roman" w:hAnsi="Times New Roman" w:cs="Times New Roman"/>
          <w:sz w:val="24"/>
          <w:szCs w:val="24"/>
        </w:rPr>
        <w:t>Francke</w:t>
      </w:r>
      <w:proofErr w:type="spellEnd"/>
      <w:r w:rsidR="00BC31D4">
        <w:rPr>
          <w:rFonts w:ascii="Times New Roman" w:hAnsi="Times New Roman" w:cs="Times New Roman"/>
          <w:sz w:val="24"/>
          <w:szCs w:val="24"/>
        </w:rPr>
        <w:t xml:space="preserve"> egyik legközelebbi munkatársával.</w:t>
      </w:r>
    </w:p>
    <w:p w:rsidR="00BC31D4" w:rsidRDefault="00BC31D4">
      <w:pPr>
        <w:rPr>
          <w:rFonts w:ascii="Times New Roman" w:hAnsi="Times New Roman" w:cs="Times New Roman"/>
          <w:sz w:val="24"/>
          <w:szCs w:val="24"/>
        </w:rPr>
      </w:pPr>
      <w:r>
        <w:rPr>
          <w:rFonts w:ascii="Times New Roman" w:hAnsi="Times New Roman" w:cs="Times New Roman"/>
          <w:sz w:val="24"/>
          <w:szCs w:val="24"/>
        </w:rPr>
        <w:t>Korai nézeteinek radikalizm</w:t>
      </w:r>
      <w:r w:rsidR="006D73F1">
        <w:rPr>
          <w:rFonts w:ascii="Times New Roman" w:hAnsi="Times New Roman" w:cs="Times New Roman"/>
          <w:sz w:val="24"/>
          <w:szCs w:val="24"/>
        </w:rPr>
        <w:t>usa abban</w:t>
      </w:r>
      <w:r>
        <w:rPr>
          <w:rFonts w:ascii="Times New Roman" w:hAnsi="Times New Roman" w:cs="Times New Roman"/>
          <w:sz w:val="24"/>
          <w:szCs w:val="24"/>
        </w:rPr>
        <w:t xml:space="preserve"> a vitában is megmutatkozott, amelyet Philip Jakob </w:t>
      </w:r>
      <w:proofErr w:type="spellStart"/>
      <w:r>
        <w:rPr>
          <w:rFonts w:ascii="Times New Roman" w:hAnsi="Times New Roman" w:cs="Times New Roman"/>
          <w:sz w:val="24"/>
          <w:szCs w:val="24"/>
        </w:rPr>
        <w:t>Spenerrel</w:t>
      </w:r>
      <w:proofErr w:type="spellEnd"/>
      <w:r>
        <w:rPr>
          <w:rFonts w:ascii="Times New Roman" w:hAnsi="Times New Roman" w:cs="Times New Roman"/>
          <w:sz w:val="24"/>
          <w:szCs w:val="24"/>
        </w:rPr>
        <w:t xml:space="preserve"> folytatott a pietista mozgalomban igen hangsúlyos kérdésben, az eljövendőre vonatkozó várakozásokról. </w:t>
      </w:r>
      <w:proofErr w:type="spellStart"/>
      <w:r>
        <w:rPr>
          <w:rFonts w:ascii="Times New Roman" w:hAnsi="Times New Roman" w:cs="Times New Roman"/>
          <w:sz w:val="24"/>
          <w:szCs w:val="24"/>
        </w:rPr>
        <w:t>Spener</w:t>
      </w:r>
      <w:proofErr w:type="spellEnd"/>
      <w:r>
        <w:rPr>
          <w:rFonts w:ascii="Times New Roman" w:hAnsi="Times New Roman" w:cs="Times New Roman"/>
          <w:sz w:val="24"/>
          <w:szCs w:val="24"/>
        </w:rPr>
        <w:t xml:space="preserve"> relatíve mérsékelt </w:t>
      </w:r>
      <w:proofErr w:type="spellStart"/>
      <w:r>
        <w:rPr>
          <w:rFonts w:ascii="Times New Roman" w:hAnsi="Times New Roman" w:cs="Times New Roman"/>
          <w:sz w:val="24"/>
          <w:szCs w:val="24"/>
        </w:rPr>
        <w:t>posztmillenarista</w:t>
      </w:r>
      <w:proofErr w:type="spellEnd"/>
      <w:r>
        <w:rPr>
          <w:rFonts w:ascii="Times New Roman" w:hAnsi="Times New Roman" w:cs="Times New Roman"/>
          <w:sz w:val="24"/>
          <w:szCs w:val="24"/>
        </w:rPr>
        <w:t xml:space="preserve"> elképzeléseivel szemben </w:t>
      </w: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a Petersen házaspár szélsőséges </w:t>
      </w:r>
      <w:proofErr w:type="spellStart"/>
      <w:r>
        <w:rPr>
          <w:rFonts w:ascii="Times New Roman" w:hAnsi="Times New Roman" w:cs="Times New Roman"/>
          <w:sz w:val="24"/>
          <w:szCs w:val="24"/>
        </w:rPr>
        <w:t>premillenarista</w:t>
      </w:r>
      <w:proofErr w:type="spellEnd"/>
      <w:r>
        <w:rPr>
          <w:rFonts w:ascii="Times New Roman" w:hAnsi="Times New Roman" w:cs="Times New Roman"/>
          <w:sz w:val="24"/>
          <w:szCs w:val="24"/>
        </w:rPr>
        <w:t xml:space="preserve"> elképzeléseihez hajlott. Mindez heves összetűzéshez vezetett atyai barátjával 1695 őszén. Levelezésükben </w:t>
      </w:r>
      <w:proofErr w:type="spellStart"/>
      <w:r>
        <w:rPr>
          <w:rFonts w:ascii="Times New Roman" w:hAnsi="Times New Roman" w:cs="Times New Roman"/>
          <w:sz w:val="24"/>
          <w:szCs w:val="24"/>
        </w:rPr>
        <w:t>Spener</w:t>
      </w:r>
      <w:proofErr w:type="spellEnd"/>
      <w:r>
        <w:rPr>
          <w:rFonts w:ascii="Times New Roman" w:hAnsi="Times New Roman" w:cs="Times New Roman"/>
          <w:sz w:val="24"/>
          <w:szCs w:val="24"/>
        </w:rPr>
        <w:t xml:space="preserve"> óvta őt </w:t>
      </w:r>
      <w:proofErr w:type="spellStart"/>
      <w:r w:rsidR="00CB584A">
        <w:rPr>
          <w:rFonts w:ascii="Times New Roman" w:hAnsi="Times New Roman" w:cs="Times New Roman"/>
          <w:sz w:val="24"/>
          <w:szCs w:val="24"/>
        </w:rPr>
        <w:t>Petersenék</w:t>
      </w:r>
      <w:proofErr w:type="spellEnd"/>
      <w:r w:rsidR="00CB584A">
        <w:rPr>
          <w:rFonts w:ascii="Times New Roman" w:hAnsi="Times New Roman" w:cs="Times New Roman"/>
          <w:sz w:val="24"/>
          <w:szCs w:val="24"/>
        </w:rPr>
        <w:t xml:space="preserve"> felfogásától: </w:t>
      </w:r>
      <w:proofErr w:type="spellStart"/>
      <w:r w:rsidR="00CB584A">
        <w:rPr>
          <w:rFonts w:ascii="Times New Roman" w:hAnsi="Times New Roman" w:cs="Times New Roman"/>
          <w:sz w:val="24"/>
          <w:szCs w:val="24"/>
        </w:rPr>
        <w:t>kiliaszta</w:t>
      </w:r>
      <w:proofErr w:type="spellEnd"/>
      <w:r w:rsidR="00CB584A">
        <w:rPr>
          <w:rFonts w:ascii="Times New Roman" w:hAnsi="Times New Roman" w:cs="Times New Roman"/>
          <w:sz w:val="24"/>
          <w:szCs w:val="24"/>
        </w:rPr>
        <w:t xml:space="preserve"> nézeteik alkalmasak arra, hogy „tűzvészt és veszedelmet hozzanak, aminek a vége beláthatatlan”</w:t>
      </w:r>
      <w:r w:rsidR="00E04419">
        <w:rPr>
          <w:rFonts w:ascii="Times New Roman" w:hAnsi="Times New Roman" w:cs="Times New Roman"/>
          <w:sz w:val="24"/>
          <w:szCs w:val="24"/>
        </w:rPr>
        <w:t>.</w:t>
      </w:r>
      <w:r w:rsidR="00E04419">
        <w:rPr>
          <w:rStyle w:val="Lbjegyzet-hivatkozs"/>
          <w:rFonts w:ascii="Times New Roman" w:hAnsi="Times New Roman" w:cs="Times New Roman"/>
          <w:sz w:val="24"/>
          <w:szCs w:val="24"/>
        </w:rPr>
        <w:footnoteReference w:id="27"/>
      </w:r>
      <w:r w:rsidR="00CB584A">
        <w:rPr>
          <w:rFonts w:ascii="Times New Roman" w:hAnsi="Times New Roman" w:cs="Times New Roman"/>
          <w:sz w:val="24"/>
          <w:szCs w:val="24"/>
        </w:rPr>
        <w:t xml:space="preserve"> Későbbi leveleiben óvta őt az egyetemen és az udva</w:t>
      </w:r>
      <w:r w:rsidR="006D73F1">
        <w:rPr>
          <w:rFonts w:ascii="Times New Roman" w:hAnsi="Times New Roman" w:cs="Times New Roman"/>
          <w:sz w:val="24"/>
          <w:szCs w:val="24"/>
        </w:rPr>
        <w:t>rban várható ellenszenvtől is.</w:t>
      </w:r>
      <w:r w:rsidR="00E04419">
        <w:rPr>
          <w:rStyle w:val="Lbjegyzet-hivatkozs"/>
          <w:rFonts w:ascii="Times New Roman" w:hAnsi="Times New Roman" w:cs="Times New Roman"/>
          <w:sz w:val="24"/>
          <w:szCs w:val="24"/>
        </w:rPr>
        <w:footnoteReference w:id="28"/>
      </w:r>
      <w:r w:rsidR="006D73F1">
        <w:rPr>
          <w:rFonts w:ascii="Times New Roman" w:hAnsi="Times New Roman" w:cs="Times New Roman"/>
          <w:sz w:val="24"/>
          <w:szCs w:val="24"/>
        </w:rPr>
        <w:t xml:space="preserve"> Az intelmek</w:t>
      </w:r>
      <w:r w:rsidR="00CB584A">
        <w:rPr>
          <w:rFonts w:ascii="Times New Roman" w:hAnsi="Times New Roman" w:cs="Times New Roman"/>
          <w:sz w:val="24"/>
          <w:szCs w:val="24"/>
        </w:rPr>
        <w:t>re március 7-én írt levelében adott választ, amelyben éles</w:t>
      </w:r>
      <w:r w:rsidR="004260D5">
        <w:rPr>
          <w:rFonts w:ascii="Times New Roman" w:hAnsi="Times New Roman" w:cs="Times New Roman"/>
          <w:sz w:val="24"/>
          <w:szCs w:val="24"/>
        </w:rPr>
        <w:t xml:space="preserve"> szavakkal bírálta </w:t>
      </w:r>
      <w:proofErr w:type="spellStart"/>
      <w:r w:rsidR="004260D5">
        <w:rPr>
          <w:rFonts w:ascii="Times New Roman" w:hAnsi="Times New Roman" w:cs="Times New Roman"/>
          <w:sz w:val="24"/>
          <w:szCs w:val="24"/>
        </w:rPr>
        <w:t>Spener</w:t>
      </w:r>
      <w:proofErr w:type="spellEnd"/>
      <w:r w:rsidR="004260D5">
        <w:rPr>
          <w:rFonts w:ascii="Times New Roman" w:hAnsi="Times New Roman" w:cs="Times New Roman"/>
          <w:sz w:val="24"/>
          <w:szCs w:val="24"/>
        </w:rPr>
        <w:t xml:space="preserve"> aggodalmaskodá</w:t>
      </w:r>
      <w:r w:rsidR="00CB584A">
        <w:rPr>
          <w:rFonts w:ascii="Times New Roman" w:hAnsi="Times New Roman" w:cs="Times New Roman"/>
          <w:sz w:val="24"/>
          <w:szCs w:val="24"/>
        </w:rPr>
        <w:t>sát:</w:t>
      </w:r>
    </w:p>
    <w:p w:rsidR="00CB584A" w:rsidRPr="00132427" w:rsidRDefault="00891C34">
      <w:pPr>
        <w:rPr>
          <w:rFonts w:ascii="Times New Roman" w:hAnsi="Times New Roman" w:cs="Times New Roman"/>
          <w:i/>
          <w:sz w:val="24"/>
          <w:szCs w:val="24"/>
        </w:rPr>
      </w:pPr>
      <w:r w:rsidRPr="00132427">
        <w:rPr>
          <w:rFonts w:ascii="Times New Roman" w:hAnsi="Times New Roman" w:cs="Times New Roman"/>
          <w:i/>
          <w:sz w:val="24"/>
          <w:szCs w:val="24"/>
        </w:rPr>
        <w:t xml:space="preserve">„A dolog még változatlanul áll előttem, s talán </w:t>
      </w:r>
      <w:r w:rsidR="003868C3" w:rsidRPr="00132427">
        <w:rPr>
          <w:rFonts w:ascii="Times New Roman" w:hAnsi="Times New Roman" w:cs="Times New Roman"/>
          <w:i/>
          <w:sz w:val="24"/>
          <w:szCs w:val="24"/>
        </w:rPr>
        <w:t xml:space="preserve">másként </w:t>
      </w:r>
      <w:r w:rsidRPr="00132427">
        <w:rPr>
          <w:rFonts w:ascii="Times New Roman" w:hAnsi="Times New Roman" w:cs="Times New Roman"/>
          <w:i/>
          <w:sz w:val="24"/>
          <w:szCs w:val="24"/>
        </w:rPr>
        <w:t xml:space="preserve">kellene </w:t>
      </w:r>
      <w:r w:rsidR="003868C3" w:rsidRPr="00132427">
        <w:rPr>
          <w:rFonts w:ascii="Times New Roman" w:hAnsi="Times New Roman" w:cs="Times New Roman"/>
          <w:i/>
          <w:sz w:val="24"/>
          <w:szCs w:val="24"/>
        </w:rPr>
        <w:t xml:space="preserve">megfogalmaznom a felfogásomat </w:t>
      </w:r>
      <w:r w:rsidRPr="00132427">
        <w:rPr>
          <w:rFonts w:ascii="Times New Roman" w:hAnsi="Times New Roman" w:cs="Times New Roman"/>
          <w:i/>
          <w:sz w:val="24"/>
          <w:szCs w:val="24"/>
        </w:rPr>
        <w:t>Krisztus országáról és az azt</w:t>
      </w:r>
      <w:r w:rsidR="003868C3" w:rsidRPr="00132427">
        <w:rPr>
          <w:rFonts w:ascii="Times New Roman" w:hAnsi="Times New Roman" w:cs="Times New Roman"/>
          <w:i/>
          <w:sz w:val="24"/>
          <w:szCs w:val="24"/>
        </w:rPr>
        <w:t xml:space="preserve"> követő első feltámadásról, ha minden lelki kételyemet el kellene vetnem felőle. Az igazságot keresem, amelyet Isten akar megmutatni nekem… Ezért nincs bennem félelem és aggódás, és sajnálom, ha más miattam aggodalmaskodik. De ezt mondom Pállal: Miattam nem </w:t>
      </w:r>
      <w:r w:rsidR="006D73F1">
        <w:rPr>
          <w:rFonts w:ascii="Times New Roman" w:hAnsi="Times New Roman" w:cs="Times New Roman"/>
          <w:i/>
          <w:sz w:val="24"/>
          <w:szCs w:val="24"/>
        </w:rPr>
        <w:t>kell aggodalmaskodnotok, de ha</w:t>
      </w:r>
      <w:r w:rsidR="003868C3" w:rsidRPr="00132427">
        <w:rPr>
          <w:rFonts w:ascii="Times New Roman" w:hAnsi="Times New Roman" w:cs="Times New Roman"/>
          <w:i/>
          <w:sz w:val="24"/>
          <w:szCs w:val="24"/>
        </w:rPr>
        <w:t xml:space="preserve"> mégis </w:t>
      </w:r>
      <w:r w:rsidR="00731ACB" w:rsidRPr="00132427">
        <w:rPr>
          <w:rFonts w:ascii="Times New Roman" w:hAnsi="Times New Roman" w:cs="Times New Roman"/>
          <w:i/>
          <w:sz w:val="24"/>
          <w:szCs w:val="24"/>
        </w:rPr>
        <w:t xml:space="preserve">aggódtok, az </w:t>
      </w:r>
      <w:r w:rsidR="00856269" w:rsidRPr="00132427">
        <w:rPr>
          <w:rFonts w:ascii="Times New Roman" w:hAnsi="Times New Roman" w:cs="Times New Roman"/>
          <w:i/>
          <w:sz w:val="24"/>
          <w:szCs w:val="24"/>
        </w:rPr>
        <w:t xml:space="preserve">a ti </w:t>
      </w:r>
      <w:r w:rsidR="00731ACB" w:rsidRPr="00132427">
        <w:rPr>
          <w:rFonts w:ascii="Times New Roman" w:hAnsi="Times New Roman" w:cs="Times New Roman"/>
          <w:i/>
          <w:sz w:val="24"/>
          <w:szCs w:val="24"/>
        </w:rPr>
        <w:t>szívetek go</w:t>
      </w:r>
      <w:r w:rsidR="00856269" w:rsidRPr="00132427">
        <w:rPr>
          <w:rFonts w:ascii="Times New Roman" w:hAnsi="Times New Roman" w:cs="Times New Roman"/>
          <w:i/>
          <w:sz w:val="24"/>
          <w:szCs w:val="24"/>
        </w:rPr>
        <w:t>ndolatai miatt van.</w:t>
      </w:r>
    </w:p>
    <w:p w:rsidR="00731ACB" w:rsidRPr="00132427" w:rsidRDefault="00731ACB">
      <w:pPr>
        <w:rPr>
          <w:rFonts w:ascii="Times New Roman" w:hAnsi="Times New Roman" w:cs="Times New Roman"/>
          <w:i/>
          <w:sz w:val="24"/>
          <w:szCs w:val="24"/>
        </w:rPr>
      </w:pPr>
      <w:r w:rsidRPr="00132427">
        <w:rPr>
          <w:rFonts w:ascii="Times New Roman" w:hAnsi="Times New Roman" w:cs="Times New Roman"/>
          <w:i/>
          <w:sz w:val="24"/>
          <w:szCs w:val="24"/>
        </w:rPr>
        <w:t xml:space="preserve">Hogy mivel egyezik ki az udvar, s mivel nem, számomra nem meghatározó, s Isten egyetlen igaz szolgája sem igazodna ahhoz. Ha eleddig ehhez akartam volna magamat igazítani, sokszor lettem volna hitemben gyenge, azokban a dolgokban, amelyekben éppen az Úr adott nekem gyönyörűséges előmenetelt. </w:t>
      </w:r>
      <w:r w:rsidR="004D0D7D" w:rsidRPr="00132427">
        <w:rPr>
          <w:rFonts w:ascii="Times New Roman" w:hAnsi="Times New Roman" w:cs="Times New Roman"/>
          <w:i/>
          <w:sz w:val="24"/>
          <w:szCs w:val="24"/>
        </w:rPr>
        <w:t>Legkegyelmesebb uramnak</w:t>
      </w:r>
      <w:r w:rsidR="00E04419">
        <w:rPr>
          <w:rStyle w:val="Lbjegyzet-hivatkozs"/>
          <w:rFonts w:ascii="Times New Roman" w:hAnsi="Times New Roman" w:cs="Times New Roman"/>
          <w:i/>
          <w:sz w:val="24"/>
          <w:szCs w:val="24"/>
        </w:rPr>
        <w:footnoteReference w:id="29"/>
      </w:r>
      <w:r w:rsidR="004D0D7D" w:rsidRPr="00132427">
        <w:rPr>
          <w:rFonts w:ascii="Times New Roman" w:hAnsi="Times New Roman" w:cs="Times New Roman"/>
          <w:i/>
          <w:sz w:val="24"/>
          <w:szCs w:val="24"/>
        </w:rPr>
        <w:t xml:space="preserve"> és hatalmasainak nagyobb áldásul voltam eddig, mint ők énnekem. Még a világi dolgokban is meg vagyok győződve, hogy nagyobb haszonnal és áldással voltam az országnak, (de nem magamtól, hanem az Úrtól, aki megáldott engem), mint amennyivel magam élhettem. Mert biztosíthatom, hogy az enyéimmel együtt olykor éhezést és szomjúságot kellett volna elszenvednem, ha csupán abból kellett volna élnem, amit nekem mintegy a mu</w:t>
      </w:r>
      <w:r w:rsidR="00856269" w:rsidRPr="00132427">
        <w:rPr>
          <w:rFonts w:ascii="Times New Roman" w:hAnsi="Times New Roman" w:cs="Times New Roman"/>
          <w:i/>
          <w:sz w:val="24"/>
          <w:szCs w:val="24"/>
        </w:rPr>
        <w:t>nkámért járó külsődleges elismerés</w:t>
      </w:r>
      <w:r w:rsidR="004D0D7D" w:rsidRPr="00132427">
        <w:rPr>
          <w:rFonts w:ascii="Times New Roman" w:hAnsi="Times New Roman" w:cs="Times New Roman"/>
          <w:i/>
          <w:sz w:val="24"/>
          <w:szCs w:val="24"/>
        </w:rPr>
        <w:t>ként adtak, mivel eddig az óráig semm</w:t>
      </w:r>
      <w:r w:rsidR="00856269" w:rsidRPr="00132427">
        <w:rPr>
          <w:rFonts w:ascii="Times New Roman" w:hAnsi="Times New Roman" w:cs="Times New Roman"/>
          <w:i/>
          <w:sz w:val="24"/>
          <w:szCs w:val="24"/>
        </w:rPr>
        <w:t>it sem</w:t>
      </w:r>
      <w:r w:rsidR="004D0D7D" w:rsidRPr="00132427">
        <w:rPr>
          <w:rFonts w:ascii="Times New Roman" w:hAnsi="Times New Roman" w:cs="Times New Roman"/>
          <w:i/>
          <w:sz w:val="24"/>
          <w:szCs w:val="24"/>
        </w:rPr>
        <w:t xml:space="preserve"> kapok tisztemért…</w:t>
      </w:r>
      <w:r w:rsidR="0048608F">
        <w:rPr>
          <w:rStyle w:val="Lbjegyzet-hivatkozs"/>
          <w:rFonts w:ascii="Times New Roman" w:hAnsi="Times New Roman" w:cs="Times New Roman"/>
          <w:i/>
          <w:sz w:val="24"/>
          <w:szCs w:val="24"/>
        </w:rPr>
        <w:footnoteReference w:id="30"/>
      </w:r>
      <w:r w:rsidR="004D0D7D" w:rsidRPr="00132427">
        <w:rPr>
          <w:rFonts w:ascii="Times New Roman" w:hAnsi="Times New Roman" w:cs="Times New Roman"/>
          <w:i/>
          <w:sz w:val="24"/>
          <w:szCs w:val="24"/>
        </w:rPr>
        <w:t xml:space="preserve"> Hitem szerint azonban </w:t>
      </w:r>
      <w:r w:rsidR="00856269" w:rsidRPr="00132427">
        <w:rPr>
          <w:rFonts w:ascii="Times New Roman" w:hAnsi="Times New Roman" w:cs="Times New Roman"/>
          <w:i/>
          <w:sz w:val="24"/>
          <w:szCs w:val="24"/>
        </w:rPr>
        <w:t>Isten dicsősége ezzel a nagy hálátlansággal, hogy nem kapok fizetséget, nem lesz csekélyebb…</w:t>
      </w:r>
    </w:p>
    <w:p w:rsidR="00856269" w:rsidRPr="00132427" w:rsidRDefault="00B45B38">
      <w:pPr>
        <w:rPr>
          <w:rFonts w:ascii="Times New Roman" w:hAnsi="Times New Roman" w:cs="Times New Roman"/>
          <w:i/>
          <w:sz w:val="24"/>
          <w:szCs w:val="24"/>
        </w:rPr>
      </w:pPr>
      <w:r>
        <w:rPr>
          <w:rFonts w:ascii="Times New Roman" w:hAnsi="Times New Roman" w:cs="Times New Roman"/>
          <w:i/>
          <w:sz w:val="24"/>
          <w:szCs w:val="24"/>
        </w:rPr>
        <w:t>Drága</w:t>
      </w:r>
      <w:r w:rsidR="00856269" w:rsidRPr="00132427">
        <w:rPr>
          <w:rFonts w:ascii="Times New Roman" w:hAnsi="Times New Roman" w:cs="Times New Roman"/>
          <w:i/>
          <w:sz w:val="24"/>
          <w:szCs w:val="24"/>
        </w:rPr>
        <w:t xml:space="preserve"> atyám</w:t>
      </w:r>
      <w:r>
        <w:rPr>
          <w:rFonts w:ascii="Times New Roman" w:hAnsi="Times New Roman" w:cs="Times New Roman"/>
          <w:i/>
          <w:sz w:val="24"/>
          <w:szCs w:val="24"/>
        </w:rPr>
        <w:t>,</w:t>
      </w:r>
      <w:r w:rsidR="00856269" w:rsidRPr="00132427">
        <w:rPr>
          <w:rFonts w:ascii="Times New Roman" w:hAnsi="Times New Roman" w:cs="Times New Roman"/>
          <w:i/>
          <w:sz w:val="24"/>
          <w:szCs w:val="24"/>
        </w:rPr>
        <w:t xml:space="preserve"> </w:t>
      </w:r>
      <w:r>
        <w:rPr>
          <w:rFonts w:ascii="Times New Roman" w:hAnsi="Times New Roman" w:cs="Times New Roman"/>
          <w:i/>
          <w:sz w:val="24"/>
          <w:szCs w:val="24"/>
        </w:rPr>
        <w:t>vedd ezt jónéven, mivel</w:t>
      </w:r>
      <w:r w:rsidR="00856269" w:rsidRPr="00132427">
        <w:rPr>
          <w:rFonts w:ascii="Times New Roman" w:hAnsi="Times New Roman" w:cs="Times New Roman"/>
          <w:i/>
          <w:sz w:val="24"/>
          <w:szCs w:val="24"/>
        </w:rPr>
        <w:t xml:space="preserve"> úgy tisztelem, mint atyját a gyerm</w:t>
      </w:r>
      <w:r>
        <w:rPr>
          <w:rFonts w:ascii="Times New Roman" w:hAnsi="Times New Roman" w:cs="Times New Roman"/>
          <w:i/>
          <w:sz w:val="24"/>
          <w:szCs w:val="24"/>
        </w:rPr>
        <w:t>ek, s ezért tartozom csendes</w:t>
      </w:r>
      <w:r w:rsidR="00856269" w:rsidRPr="00132427">
        <w:rPr>
          <w:rFonts w:ascii="Times New Roman" w:hAnsi="Times New Roman" w:cs="Times New Roman"/>
          <w:i/>
          <w:sz w:val="24"/>
          <w:szCs w:val="24"/>
        </w:rPr>
        <w:t>en és alázattal szólni.</w:t>
      </w:r>
      <w:r w:rsidR="005F19ED" w:rsidRPr="00132427">
        <w:rPr>
          <w:rFonts w:ascii="Times New Roman" w:hAnsi="Times New Roman" w:cs="Times New Roman"/>
          <w:i/>
          <w:sz w:val="24"/>
          <w:szCs w:val="24"/>
        </w:rPr>
        <w:t xml:space="preserve"> Amennyiben ilyen rettegő és aggodalmaskodó leveleket ír, ahogyan az szinte mindig történik, ha csak a legcsekélyebb fenyegetés mutatkozik az emberek színe előtt, akkor nem csodálkozom azon, hogy </w:t>
      </w:r>
      <w:r w:rsidR="00132427" w:rsidRPr="00132427">
        <w:rPr>
          <w:rFonts w:ascii="Times New Roman" w:hAnsi="Times New Roman" w:cs="Times New Roman"/>
          <w:i/>
          <w:sz w:val="24"/>
          <w:szCs w:val="24"/>
        </w:rPr>
        <w:t xml:space="preserve">ez akadályozza </w:t>
      </w:r>
      <w:r w:rsidR="005F19ED" w:rsidRPr="00132427">
        <w:rPr>
          <w:rFonts w:ascii="Times New Roman" w:hAnsi="Times New Roman" w:cs="Times New Roman"/>
          <w:i/>
          <w:sz w:val="24"/>
          <w:szCs w:val="24"/>
        </w:rPr>
        <w:t>az olyanok</w:t>
      </w:r>
      <w:r w:rsidR="00BB3CDA">
        <w:rPr>
          <w:rFonts w:ascii="Times New Roman" w:hAnsi="Times New Roman" w:cs="Times New Roman"/>
          <w:i/>
          <w:sz w:val="24"/>
          <w:szCs w:val="24"/>
        </w:rPr>
        <w:t>a</w:t>
      </w:r>
      <w:r w:rsidR="00132427" w:rsidRPr="00132427">
        <w:rPr>
          <w:rFonts w:ascii="Times New Roman" w:hAnsi="Times New Roman" w:cs="Times New Roman"/>
          <w:i/>
          <w:sz w:val="24"/>
          <w:szCs w:val="24"/>
        </w:rPr>
        <w:t>t</w:t>
      </w:r>
      <w:r w:rsidR="005F19ED" w:rsidRPr="00132427">
        <w:rPr>
          <w:rFonts w:ascii="Times New Roman" w:hAnsi="Times New Roman" w:cs="Times New Roman"/>
          <w:i/>
          <w:sz w:val="24"/>
          <w:szCs w:val="24"/>
        </w:rPr>
        <w:t>, akik még az értelem másféle vezetése alá vannak vetve, s az emberek észjárására többet adnak</w:t>
      </w:r>
      <w:r w:rsidR="00132427" w:rsidRPr="00132427">
        <w:rPr>
          <w:rFonts w:ascii="Times New Roman" w:hAnsi="Times New Roman" w:cs="Times New Roman"/>
          <w:i/>
          <w:sz w:val="24"/>
          <w:szCs w:val="24"/>
        </w:rPr>
        <w:t>, mint az Istenbe vetett hitre,</w:t>
      </w:r>
      <w:r w:rsidR="005F19ED" w:rsidRPr="00132427">
        <w:rPr>
          <w:rFonts w:ascii="Times New Roman" w:hAnsi="Times New Roman" w:cs="Times New Roman"/>
          <w:i/>
          <w:sz w:val="24"/>
          <w:szCs w:val="24"/>
        </w:rPr>
        <w:t xml:space="preserve"> hogy</w:t>
      </w:r>
      <w:r w:rsidR="00132427" w:rsidRPr="00132427">
        <w:rPr>
          <w:rFonts w:ascii="Times New Roman" w:hAnsi="Times New Roman" w:cs="Times New Roman"/>
          <w:i/>
          <w:sz w:val="24"/>
          <w:szCs w:val="24"/>
        </w:rPr>
        <w:t xml:space="preserve"> az Úr munkájában forgolódjanak örvendező hittel. A magam részéről nem tagadhatom, hogy az ilyen aggodalmas leveleket félelemmel telve </w:t>
      </w:r>
      <w:r w:rsidR="00132427" w:rsidRPr="00132427">
        <w:rPr>
          <w:rFonts w:ascii="Times New Roman" w:hAnsi="Times New Roman" w:cs="Times New Roman"/>
          <w:i/>
          <w:sz w:val="24"/>
          <w:szCs w:val="24"/>
        </w:rPr>
        <w:lastRenderedPageBreak/>
        <w:t>olvastam, mivel ezekből többször is a hit erőinek és örömének a vereségét éltem át, s arra ösztönöztek engem, hogy lelkemet ismételten hangos szóval Isten vezetése alá rendeljem.”</w:t>
      </w:r>
      <w:r w:rsidR="00E04419">
        <w:rPr>
          <w:rStyle w:val="Lbjegyzet-hivatkozs"/>
          <w:rFonts w:ascii="Times New Roman" w:hAnsi="Times New Roman" w:cs="Times New Roman"/>
          <w:i/>
          <w:sz w:val="24"/>
          <w:szCs w:val="24"/>
        </w:rPr>
        <w:footnoteReference w:id="31"/>
      </w:r>
    </w:p>
    <w:p w:rsidR="00132427" w:rsidRDefault="00132427">
      <w:pPr>
        <w:rPr>
          <w:rFonts w:ascii="Times New Roman" w:hAnsi="Times New Roman" w:cs="Times New Roman"/>
          <w:sz w:val="24"/>
          <w:szCs w:val="24"/>
        </w:rPr>
      </w:pPr>
    </w:p>
    <w:p w:rsidR="00844B9A" w:rsidRDefault="00844B9A">
      <w:pPr>
        <w:rPr>
          <w:rFonts w:ascii="Times New Roman" w:hAnsi="Times New Roman" w:cs="Times New Roman"/>
          <w:sz w:val="24"/>
          <w:szCs w:val="24"/>
        </w:rPr>
      </w:pPr>
      <w:r>
        <w:rPr>
          <w:rFonts w:ascii="Times New Roman" w:hAnsi="Times New Roman" w:cs="Times New Roman"/>
          <w:sz w:val="24"/>
          <w:szCs w:val="24"/>
        </w:rPr>
        <w:t>4. Az iskolaváros születése</w:t>
      </w:r>
    </w:p>
    <w:p w:rsidR="00844B9A" w:rsidRDefault="00844B9A">
      <w:pPr>
        <w:rPr>
          <w:rFonts w:ascii="Times New Roman" w:hAnsi="Times New Roman" w:cs="Times New Roman"/>
          <w:sz w:val="24"/>
          <w:szCs w:val="24"/>
        </w:rPr>
      </w:pPr>
      <w:r>
        <w:rPr>
          <w:rFonts w:ascii="Times New Roman" w:hAnsi="Times New Roman" w:cs="Times New Roman"/>
          <w:sz w:val="24"/>
          <w:szCs w:val="24"/>
        </w:rPr>
        <w:t xml:space="preserve">Az 1690-es évek második felében kezdett Halle a pietizmus központjává válni. 1695 tavaszán nyitotta meg August Hermann </w:t>
      </w: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az egyik egyetemi hallgató segítségével az első „szegényosztályt”, amely hamarosan akkorár</w:t>
      </w:r>
      <w:r w:rsidR="006D73F1">
        <w:rPr>
          <w:rFonts w:ascii="Times New Roman" w:hAnsi="Times New Roman" w:cs="Times New Roman"/>
          <w:sz w:val="24"/>
          <w:szCs w:val="24"/>
        </w:rPr>
        <w:t>a nőtt, hogy további osztályokat kellett nyitnia</w:t>
      </w:r>
      <w:r>
        <w:rPr>
          <w:rFonts w:ascii="Times New Roman" w:hAnsi="Times New Roman" w:cs="Times New Roman"/>
          <w:sz w:val="24"/>
          <w:szCs w:val="24"/>
        </w:rPr>
        <w:t xml:space="preserve"> a szegények iskolájában és a polgárok (tandíjas) iskolájában.</w:t>
      </w:r>
      <w:r w:rsidR="00BB3CDA">
        <w:rPr>
          <w:rFonts w:ascii="Times New Roman" w:hAnsi="Times New Roman" w:cs="Times New Roman"/>
          <w:sz w:val="24"/>
          <w:szCs w:val="24"/>
        </w:rPr>
        <w:t xml:space="preserve"> Hogy a diákokat </w:t>
      </w:r>
      <w:r w:rsidR="006D73F1">
        <w:rPr>
          <w:rFonts w:ascii="Times New Roman" w:hAnsi="Times New Roman" w:cs="Times New Roman"/>
          <w:sz w:val="24"/>
          <w:szCs w:val="24"/>
        </w:rPr>
        <w:t>tartós felügyelet alá helyezze</w:t>
      </w:r>
      <w:r w:rsidR="00BB3CDA">
        <w:rPr>
          <w:rFonts w:ascii="Times New Roman" w:hAnsi="Times New Roman" w:cs="Times New Roman"/>
          <w:sz w:val="24"/>
          <w:szCs w:val="24"/>
        </w:rPr>
        <w:t xml:space="preserve">, 1695 novemberében felállított egy kicsiny és kezdetleges árvaházat. 1697-ben nyitott egy </w:t>
      </w:r>
      <w:proofErr w:type="spellStart"/>
      <w:r w:rsidR="00BB3CDA">
        <w:rPr>
          <w:rFonts w:ascii="Times New Roman" w:hAnsi="Times New Roman" w:cs="Times New Roman"/>
          <w:sz w:val="24"/>
          <w:szCs w:val="24"/>
        </w:rPr>
        <w:t>pedagógiumot</w:t>
      </w:r>
      <w:proofErr w:type="spellEnd"/>
      <w:r w:rsidR="00BB3CDA">
        <w:rPr>
          <w:rFonts w:ascii="Times New Roman" w:hAnsi="Times New Roman" w:cs="Times New Roman"/>
          <w:sz w:val="24"/>
          <w:szCs w:val="24"/>
        </w:rPr>
        <w:t xml:space="preserve"> nemesek és gazdag polgárok leszármazottainak, amely rohamos fejlődés után 1702-ben a </w:t>
      </w:r>
      <w:proofErr w:type="spellStart"/>
      <w:r w:rsidR="00BB3CDA">
        <w:rPr>
          <w:rFonts w:ascii="Times New Roman" w:hAnsi="Times New Roman" w:cs="Times New Roman"/>
          <w:sz w:val="24"/>
          <w:szCs w:val="24"/>
        </w:rPr>
        <w:t>Pedagogium</w:t>
      </w:r>
      <w:proofErr w:type="spellEnd"/>
      <w:r w:rsidR="00BB3CDA">
        <w:rPr>
          <w:rFonts w:ascii="Times New Roman" w:hAnsi="Times New Roman" w:cs="Times New Roman"/>
          <w:sz w:val="24"/>
          <w:szCs w:val="24"/>
        </w:rPr>
        <w:t xml:space="preserve"> </w:t>
      </w:r>
      <w:proofErr w:type="spellStart"/>
      <w:r w:rsidR="00BB3CDA">
        <w:rPr>
          <w:rFonts w:ascii="Times New Roman" w:hAnsi="Times New Roman" w:cs="Times New Roman"/>
          <w:sz w:val="24"/>
          <w:szCs w:val="24"/>
        </w:rPr>
        <w:t>Regium</w:t>
      </w:r>
      <w:proofErr w:type="spellEnd"/>
      <w:r w:rsidR="00BB3CDA">
        <w:rPr>
          <w:rFonts w:ascii="Times New Roman" w:hAnsi="Times New Roman" w:cs="Times New Roman"/>
          <w:sz w:val="24"/>
          <w:szCs w:val="24"/>
        </w:rPr>
        <w:t xml:space="preserve"> nevet kapta. Ugyanabban az évben alapította meg a „tudósiskolát”, amelyben egyszerű családok gyermekeit készítették fel a tanulmányokra, s ezt egészítette ki 1699-ben egy olyan osztállyal, amelyben árvák tanulhattak.</w:t>
      </w:r>
      <w:r w:rsidR="0048608F">
        <w:rPr>
          <w:rStyle w:val="Lbjegyzet-hivatkozs"/>
          <w:rFonts w:ascii="Times New Roman" w:hAnsi="Times New Roman" w:cs="Times New Roman"/>
          <w:sz w:val="24"/>
          <w:szCs w:val="24"/>
        </w:rPr>
        <w:footnoteReference w:id="32"/>
      </w:r>
      <w:r w:rsidR="00BB3CDA">
        <w:rPr>
          <w:rFonts w:ascii="Times New Roman" w:hAnsi="Times New Roman" w:cs="Times New Roman"/>
          <w:sz w:val="24"/>
          <w:szCs w:val="24"/>
        </w:rPr>
        <w:t xml:space="preserve"> Így jött létre egy</w:t>
      </w:r>
      <w:r w:rsidR="006D73F1">
        <w:rPr>
          <w:rFonts w:ascii="Times New Roman" w:hAnsi="Times New Roman" w:cs="Times New Roman"/>
          <w:sz w:val="24"/>
          <w:szCs w:val="24"/>
        </w:rPr>
        <w:t xml:space="preserve"> egész képzési rendszer, amelyben</w:t>
      </w:r>
      <w:r w:rsidR="00BB3CDA">
        <w:rPr>
          <w:rFonts w:ascii="Times New Roman" w:hAnsi="Times New Roman" w:cs="Times New Roman"/>
          <w:sz w:val="24"/>
          <w:szCs w:val="24"/>
        </w:rPr>
        <w:t xml:space="preserve"> ugyan meghatároz</w:t>
      </w:r>
      <w:r w:rsidR="006D73F1">
        <w:rPr>
          <w:rFonts w:ascii="Times New Roman" w:hAnsi="Times New Roman" w:cs="Times New Roman"/>
          <w:sz w:val="24"/>
          <w:szCs w:val="24"/>
        </w:rPr>
        <w:t>ó volt</w:t>
      </w:r>
      <w:r w:rsidR="00BB3CDA">
        <w:rPr>
          <w:rFonts w:ascii="Times New Roman" w:hAnsi="Times New Roman" w:cs="Times New Roman"/>
          <w:sz w:val="24"/>
          <w:szCs w:val="24"/>
        </w:rPr>
        <w:t xml:space="preserve"> a társadalmi helyzet, de az alsóbb vagy elszegényedett sorból származó tehetséges gyermekek számára is hozzáférhető volt.</w:t>
      </w:r>
    </w:p>
    <w:p w:rsidR="00BB3CDA" w:rsidRDefault="00CF6001">
      <w:pPr>
        <w:rPr>
          <w:rFonts w:ascii="Times New Roman" w:hAnsi="Times New Roman" w:cs="Times New Roman"/>
          <w:sz w:val="24"/>
          <w:szCs w:val="24"/>
        </w:rPr>
      </w:pPr>
      <w:r>
        <w:rPr>
          <w:rFonts w:ascii="Times New Roman" w:hAnsi="Times New Roman" w:cs="Times New Roman"/>
          <w:sz w:val="24"/>
          <w:szCs w:val="24"/>
        </w:rPr>
        <w:t>A kezdetben ideiglenes körülmények között elhelyezett osztályok számára 1698 és 1701 között egy újonnan épült, masszív épület adott új otthont.</w:t>
      </w:r>
      <w:r w:rsidR="0048608F">
        <w:rPr>
          <w:rStyle w:val="Lbjegyzet-hivatkozs"/>
          <w:rFonts w:ascii="Times New Roman" w:hAnsi="Times New Roman" w:cs="Times New Roman"/>
          <w:sz w:val="24"/>
          <w:szCs w:val="24"/>
        </w:rPr>
        <w:footnoteReference w:id="33"/>
      </w:r>
      <w:r>
        <w:rPr>
          <w:rFonts w:ascii="Times New Roman" w:hAnsi="Times New Roman" w:cs="Times New Roman"/>
          <w:sz w:val="24"/>
          <w:szCs w:val="24"/>
        </w:rPr>
        <w:t xml:space="preserve"> Az építkezés megkezdése után néhány héttel az iskola és az árvaház új jogi alapokra kerültek: egy 1698. szepte</w:t>
      </w:r>
      <w:r w:rsidR="00E90585">
        <w:rPr>
          <w:rFonts w:ascii="Times New Roman" w:hAnsi="Times New Roman" w:cs="Times New Roman"/>
          <w:sz w:val="24"/>
          <w:szCs w:val="24"/>
        </w:rPr>
        <w:t xml:space="preserve">mber </w:t>
      </w:r>
      <w:proofErr w:type="gramStart"/>
      <w:r w:rsidR="00E90585">
        <w:rPr>
          <w:rFonts w:ascii="Times New Roman" w:hAnsi="Times New Roman" w:cs="Times New Roman"/>
          <w:sz w:val="24"/>
          <w:szCs w:val="24"/>
        </w:rPr>
        <w:t xml:space="preserve">19-i </w:t>
      </w:r>
      <w:r>
        <w:rPr>
          <w:rFonts w:ascii="Times New Roman" w:hAnsi="Times New Roman" w:cs="Times New Roman"/>
          <w:sz w:val="24"/>
          <w:szCs w:val="24"/>
        </w:rPr>
        <w:t>keltezésű</w:t>
      </w:r>
      <w:proofErr w:type="gramEnd"/>
      <w:r>
        <w:rPr>
          <w:rFonts w:ascii="Times New Roman" w:hAnsi="Times New Roman" w:cs="Times New Roman"/>
          <w:sz w:val="24"/>
          <w:szCs w:val="24"/>
        </w:rPr>
        <w:t xml:space="preserve"> hercegi privilégium az addig magánerőből finanszírozott intézményt az egyetem „</w:t>
      </w:r>
      <w:proofErr w:type="spellStart"/>
      <w:r>
        <w:rPr>
          <w:rFonts w:ascii="Times New Roman" w:hAnsi="Times New Roman" w:cs="Times New Roman"/>
          <w:sz w:val="24"/>
          <w:szCs w:val="24"/>
        </w:rPr>
        <w:t>annexumának</w:t>
      </w:r>
      <w:proofErr w:type="spellEnd"/>
      <w:r>
        <w:rPr>
          <w:rFonts w:ascii="Times New Roman" w:hAnsi="Times New Roman" w:cs="Times New Roman"/>
          <w:sz w:val="24"/>
          <w:szCs w:val="24"/>
        </w:rPr>
        <w:t xml:space="preserve">” (tartozékának) </w:t>
      </w:r>
      <w:r w:rsidR="00E90585">
        <w:rPr>
          <w:rFonts w:ascii="Times New Roman" w:hAnsi="Times New Roman" w:cs="Times New Roman"/>
          <w:sz w:val="24"/>
          <w:szCs w:val="24"/>
        </w:rPr>
        <w:t>nyilvánította, azaz kvázi jogi alanynak ismerte el</w:t>
      </w:r>
      <w:r w:rsidR="00305ECB">
        <w:rPr>
          <w:rStyle w:val="Lbjegyzet-hivatkozs"/>
          <w:rFonts w:ascii="Times New Roman" w:hAnsi="Times New Roman" w:cs="Times New Roman"/>
          <w:sz w:val="24"/>
          <w:szCs w:val="24"/>
        </w:rPr>
        <w:footnoteReference w:id="34"/>
      </w:r>
      <w:r>
        <w:rPr>
          <w:rFonts w:ascii="Times New Roman" w:hAnsi="Times New Roman" w:cs="Times New Roman"/>
          <w:sz w:val="24"/>
          <w:szCs w:val="24"/>
        </w:rPr>
        <w:t xml:space="preserve">. </w:t>
      </w:r>
      <w:r w:rsidR="00E90585">
        <w:rPr>
          <w:rFonts w:ascii="Times New Roman" w:hAnsi="Times New Roman" w:cs="Times New Roman"/>
          <w:sz w:val="24"/>
          <w:szCs w:val="24"/>
        </w:rPr>
        <w:t xml:space="preserve">Ezzel a lépéssel az adományok és a tandíj mellett – amelyek továbbra is a legfőbb bevételeket biztosították – a büntetések, a </w:t>
      </w:r>
      <w:proofErr w:type="spellStart"/>
      <w:r w:rsidR="00E90585">
        <w:rPr>
          <w:rFonts w:ascii="Times New Roman" w:hAnsi="Times New Roman" w:cs="Times New Roman"/>
          <w:sz w:val="24"/>
          <w:szCs w:val="24"/>
        </w:rPr>
        <w:t>kollekták</w:t>
      </w:r>
      <w:proofErr w:type="spellEnd"/>
      <w:r w:rsidR="00E90585">
        <w:rPr>
          <w:rFonts w:ascii="Times New Roman" w:hAnsi="Times New Roman" w:cs="Times New Roman"/>
          <w:sz w:val="24"/>
          <w:szCs w:val="24"/>
        </w:rPr>
        <w:t xml:space="preserve"> és az adókedvezmények is kiegészítő forrást jelentettek. Ehhez jöttek még a vállalkozások: különösen a könyvkereskedés (1697) és az árvaház patikája (1698)</w:t>
      </w:r>
      <w:r w:rsidR="00E90585" w:rsidRPr="00E90585">
        <w:rPr>
          <w:rFonts w:ascii="Times New Roman" w:hAnsi="Times New Roman" w:cs="Times New Roman"/>
          <w:sz w:val="24"/>
          <w:szCs w:val="24"/>
        </w:rPr>
        <w:t xml:space="preserve"> </w:t>
      </w:r>
      <w:r w:rsidR="00E90585">
        <w:rPr>
          <w:rFonts w:ascii="Times New Roman" w:hAnsi="Times New Roman" w:cs="Times New Roman"/>
          <w:sz w:val="24"/>
          <w:szCs w:val="24"/>
        </w:rPr>
        <w:t xml:space="preserve">volt jövedelmező, a harisnyamanufaktúra és az állatkereskedés kevésbé volt sikeres. 1710-től azonban ezek a gazdasági bevételek túlszárnyalták az adományok összegét is. A jó gazdasági háttérnek köszönhetően tovább nőt a diákok száma is. Mindennek következtében Halle kapui előtt néhány év alatt felépült egy </w:t>
      </w:r>
      <w:r w:rsidR="006D73F1">
        <w:rPr>
          <w:rFonts w:ascii="Times New Roman" w:hAnsi="Times New Roman" w:cs="Times New Roman"/>
          <w:sz w:val="24"/>
          <w:szCs w:val="24"/>
        </w:rPr>
        <w:t xml:space="preserve">akkora </w:t>
      </w:r>
      <w:r w:rsidR="00E90585">
        <w:rPr>
          <w:rFonts w:ascii="Times New Roman" w:hAnsi="Times New Roman" w:cs="Times New Roman"/>
          <w:sz w:val="24"/>
          <w:szCs w:val="24"/>
        </w:rPr>
        <w:t>iskolaváros, amil</w:t>
      </w:r>
      <w:r w:rsidR="004A5B4E">
        <w:rPr>
          <w:rFonts w:ascii="Times New Roman" w:hAnsi="Times New Roman" w:cs="Times New Roman"/>
          <w:sz w:val="24"/>
          <w:szCs w:val="24"/>
        </w:rPr>
        <w:t>yet még nem látott Németország, s amely az egyetemmel való kapcsolódása révén egyben a pietista reform központjává is emelkedett.</w:t>
      </w:r>
    </w:p>
    <w:p w:rsidR="004A5B4E" w:rsidRDefault="004A5B4E">
      <w:pPr>
        <w:rPr>
          <w:rFonts w:ascii="Times New Roman" w:hAnsi="Times New Roman" w:cs="Times New Roman"/>
          <w:sz w:val="24"/>
          <w:szCs w:val="24"/>
        </w:rPr>
      </w:pP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az intézmény szerény körülmények közül való gyors fellendülését Isten munkálkodásának, „az élő és cselekvő, szerető és hűséges Isten nyomdokának” tulajdonította.</w:t>
      </w:r>
      <w:r w:rsidR="00305ECB">
        <w:rPr>
          <w:rStyle w:val="Lbjegyzet-hivatkozs"/>
          <w:rFonts w:ascii="Times New Roman" w:hAnsi="Times New Roman" w:cs="Times New Roman"/>
          <w:sz w:val="24"/>
          <w:szCs w:val="24"/>
        </w:rPr>
        <w:footnoteReference w:id="35"/>
      </w:r>
      <w:r>
        <w:rPr>
          <w:rFonts w:ascii="Times New Roman" w:hAnsi="Times New Roman" w:cs="Times New Roman"/>
          <w:sz w:val="24"/>
          <w:szCs w:val="24"/>
        </w:rPr>
        <w:t xml:space="preserve"> Ezzel tudta elkerülni a cselekedetekből való megigazulás kétes látszatát. Eltekintve ettől a teológiai összefüggéstől számos olyan faktort nevezhetünk meg, amelyek közrejátszottak ebben a fejlődésben.</w:t>
      </w:r>
    </w:p>
    <w:p w:rsidR="004A5B4E" w:rsidRDefault="004A5B4E">
      <w:pPr>
        <w:rPr>
          <w:rFonts w:ascii="Times New Roman" w:hAnsi="Times New Roman" w:cs="Times New Roman"/>
          <w:sz w:val="24"/>
          <w:szCs w:val="24"/>
        </w:rPr>
      </w:pPr>
      <w:r>
        <w:rPr>
          <w:rFonts w:ascii="Times New Roman" w:hAnsi="Times New Roman" w:cs="Times New Roman"/>
          <w:sz w:val="24"/>
          <w:szCs w:val="24"/>
        </w:rPr>
        <w:t xml:space="preserve">1. A pedagógiai érdeklődés és kompetencia. </w:t>
      </w:r>
      <w:r w:rsidR="002A26CF">
        <w:rPr>
          <w:rFonts w:ascii="Times New Roman" w:hAnsi="Times New Roman" w:cs="Times New Roman"/>
          <w:sz w:val="24"/>
          <w:szCs w:val="24"/>
        </w:rPr>
        <w:t xml:space="preserve">Az otthonon kívüli oktatás és nevelés – az egyetemi képzést előkészítő iskolákat leszámítva – igen kevés megbecsülést élveztek a végére érő 17. században, és többnyire arra képzetlen emberek (pl. templomszolgák) vezették azokat. </w:t>
      </w:r>
      <w:proofErr w:type="spellStart"/>
      <w:r w:rsidR="002A26CF">
        <w:rPr>
          <w:rFonts w:ascii="Times New Roman" w:hAnsi="Times New Roman" w:cs="Times New Roman"/>
          <w:sz w:val="24"/>
          <w:szCs w:val="24"/>
        </w:rPr>
        <w:t>Francke</w:t>
      </w:r>
      <w:proofErr w:type="spellEnd"/>
      <w:r w:rsidR="002A26CF">
        <w:rPr>
          <w:rFonts w:ascii="Times New Roman" w:hAnsi="Times New Roman" w:cs="Times New Roman"/>
          <w:sz w:val="24"/>
          <w:szCs w:val="24"/>
        </w:rPr>
        <w:t xml:space="preserve"> aktív és sikeres elkötelezettsége a gyermekek nevelésében Hamburgban, majd Erfurtban és </w:t>
      </w:r>
      <w:proofErr w:type="spellStart"/>
      <w:r w:rsidR="002A26CF">
        <w:rPr>
          <w:rFonts w:ascii="Times New Roman" w:hAnsi="Times New Roman" w:cs="Times New Roman"/>
          <w:sz w:val="24"/>
          <w:szCs w:val="24"/>
        </w:rPr>
        <w:t>Glauchában</w:t>
      </w:r>
      <w:proofErr w:type="spellEnd"/>
      <w:r w:rsidR="002A26CF">
        <w:rPr>
          <w:rFonts w:ascii="Times New Roman" w:hAnsi="Times New Roman" w:cs="Times New Roman"/>
          <w:sz w:val="24"/>
          <w:szCs w:val="24"/>
        </w:rPr>
        <w:t xml:space="preserve"> arra mutat, hogy a </w:t>
      </w:r>
      <w:r w:rsidR="002A26CF">
        <w:rPr>
          <w:rFonts w:ascii="Times New Roman" w:hAnsi="Times New Roman" w:cs="Times New Roman"/>
          <w:sz w:val="24"/>
          <w:szCs w:val="24"/>
        </w:rPr>
        <w:lastRenderedPageBreak/>
        <w:t>vallásos pedagógia fontos mozgatórugója volt a tevé</w:t>
      </w:r>
      <w:r w:rsidR="006D73F1">
        <w:rPr>
          <w:rFonts w:ascii="Times New Roman" w:hAnsi="Times New Roman" w:cs="Times New Roman"/>
          <w:sz w:val="24"/>
          <w:szCs w:val="24"/>
        </w:rPr>
        <w:t xml:space="preserve">kenységének. </w:t>
      </w:r>
      <w:proofErr w:type="spellStart"/>
      <w:r w:rsidR="006D73F1">
        <w:rPr>
          <w:rFonts w:ascii="Times New Roman" w:hAnsi="Times New Roman" w:cs="Times New Roman"/>
          <w:sz w:val="24"/>
          <w:szCs w:val="24"/>
        </w:rPr>
        <w:t>Francke</w:t>
      </w:r>
      <w:proofErr w:type="spellEnd"/>
      <w:r w:rsidR="006D73F1">
        <w:rPr>
          <w:rFonts w:ascii="Times New Roman" w:hAnsi="Times New Roman" w:cs="Times New Roman"/>
          <w:sz w:val="24"/>
          <w:szCs w:val="24"/>
        </w:rPr>
        <w:t xml:space="preserve"> érdeklődésé</w:t>
      </w:r>
      <w:r w:rsidR="002A26CF">
        <w:rPr>
          <w:rFonts w:ascii="Times New Roman" w:hAnsi="Times New Roman" w:cs="Times New Roman"/>
          <w:sz w:val="24"/>
          <w:szCs w:val="24"/>
        </w:rPr>
        <w:t xml:space="preserve">t a megtérése motiválta, s nem elsősorban a szegényekről való gondoskodás, hanem a lelki vezetés pedagógiája mozgatta. Munkatársaival és követőivel együtt részletes útmutatásokat dolgoztak ki, melyek célja a helyes imádkozás, az elmélyült bibliai előadások és a keresztény életvitel voltak. </w:t>
      </w:r>
      <w:r w:rsidR="00151488">
        <w:rPr>
          <w:rFonts w:ascii="Times New Roman" w:hAnsi="Times New Roman" w:cs="Times New Roman"/>
          <w:sz w:val="24"/>
          <w:szCs w:val="24"/>
        </w:rPr>
        <w:t xml:space="preserve">Ezt a pedagógiai programot az intenzív felügyelet mellett a tanítók példaszerű életvitelének követelménye kísérte. </w:t>
      </w:r>
      <w:r w:rsidR="006D73F1">
        <w:rPr>
          <w:rFonts w:ascii="Times New Roman" w:hAnsi="Times New Roman" w:cs="Times New Roman"/>
          <w:sz w:val="24"/>
          <w:szCs w:val="24"/>
        </w:rPr>
        <w:t>A cél tehát „s</w:t>
      </w:r>
      <w:r w:rsidR="00151488">
        <w:rPr>
          <w:rFonts w:ascii="Times New Roman" w:hAnsi="Times New Roman" w:cs="Times New Roman"/>
          <w:sz w:val="24"/>
          <w:szCs w:val="24"/>
        </w:rPr>
        <w:t>ok ezer lé</w:t>
      </w:r>
      <w:r w:rsidR="006D73F1">
        <w:rPr>
          <w:rFonts w:ascii="Times New Roman" w:hAnsi="Times New Roman" w:cs="Times New Roman"/>
          <w:sz w:val="24"/>
          <w:szCs w:val="24"/>
        </w:rPr>
        <w:t>lek megmentése” volt</w:t>
      </w:r>
      <w:r w:rsidR="00151488">
        <w:rPr>
          <w:rFonts w:ascii="Times New Roman" w:hAnsi="Times New Roman" w:cs="Times New Roman"/>
          <w:sz w:val="24"/>
          <w:szCs w:val="24"/>
        </w:rPr>
        <w:t xml:space="preserve"> a vallási tudatlanságtól, végeredményben pedig az igaz keresztény hit és élet.</w:t>
      </w:r>
    </w:p>
    <w:p w:rsidR="00151488" w:rsidRDefault="00A87199">
      <w:pPr>
        <w:rPr>
          <w:rFonts w:ascii="Times New Roman" w:hAnsi="Times New Roman" w:cs="Times New Roman"/>
          <w:sz w:val="24"/>
          <w:szCs w:val="24"/>
        </w:rPr>
      </w:pP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kezdettől fogva elégedetlen volt gyülekezetei tagjainak vallásos képzettségével, így az alamizsnálkodást is felhasználta a katekézisre a parókián. Ez a „durva és iszonyatos tudatlanság”</w:t>
      </w:r>
      <w:r w:rsidR="00810774">
        <w:rPr>
          <w:rStyle w:val="Lbjegyzet-hivatkozs"/>
          <w:rFonts w:ascii="Times New Roman" w:hAnsi="Times New Roman" w:cs="Times New Roman"/>
          <w:sz w:val="24"/>
          <w:szCs w:val="24"/>
        </w:rPr>
        <w:footnoteReference w:id="36"/>
      </w:r>
      <w:r>
        <w:rPr>
          <w:rFonts w:ascii="Times New Roman" w:hAnsi="Times New Roman" w:cs="Times New Roman"/>
          <w:sz w:val="24"/>
          <w:szCs w:val="24"/>
        </w:rPr>
        <w:t xml:space="preserve"> – különösen az üdvösségre vonatkozó kérdésekkel </w:t>
      </w:r>
      <w:r w:rsidR="006D73F1">
        <w:rPr>
          <w:rFonts w:ascii="Times New Roman" w:hAnsi="Times New Roman" w:cs="Times New Roman"/>
          <w:sz w:val="24"/>
          <w:szCs w:val="24"/>
        </w:rPr>
        <w:t>kapcsolatban – lett a mozgatórug</w:t>
      </w:r>
      <w:r>
        <w:rPr>
          <w:rFonts w:ascii="Times New Roman" w:hAnsi="Times New Roman" w:cs="Times New Roman"/>
          <w:sz w:val="24"/>
          <w:szCs w:val="24"/>
        </w:rPr>
        <w:t xml:space="preserve">ója </w:t>
      </w:r>
      <w:proofErr w:type="spellStart"/>
      <w:r>
        <w:rPr>
          <w:rFonts w:ascii="Times New Roman" w:hAnsi="Times New Roman" w:cs="Times New Roman"/>
          <w:sz w:val="24"/>
          <w:szCs w:val="24"/>
        </w:rPr>
        <w:t>Glauchában</w:t>
      </w:r>
      <w:proofErr w:type="spellEnd"/>
      <w:r>
        <w:rPr>
          <w:rFonts w:ascii="Times New Roman" w:hAnsi="Times New Roman" w:cs="Times New Roman"/>
          <w:sz w:val="24"/>
          <w:szCs w:val="24"/>
        </w:rPr>
        <w:t>, hogy egy nincstelen diák segítségével mindennapos oktatásban részesítse a nincstelen gyerekeket, amit egy nagyobb adományból fizetett.</w:t>
      </w:r>
      <w:r w:rsidR="00810774">
        <w:rPr>
          <w:rStyle w:val="Lbjegyzet-hivatkozs"/>
          <w:rFonts w:ascii="Times New Roman" w:hAnsi="Times New Roman" w:cs="Times New Roman"/>
          <w:sz w:val="24"/>
          <w:szCs w:val="24"/>
        </w:rPr>
        <w:footnoteReference w:id="37"/>
      </w:r>
      <w:r>
        <w:rPr>
          <w:rFonts w:ascii="Times New Roman" w:hAnsi="Times New Roman" w:cs="Times New Roman"/>
          <w:sz w:val="24"/>
          <w:szCs w:val="24"/>
        </w:rPr>
        <w:t xml:space="preserve"> Lényegében </w:t>
      </w: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és munkatársai pedagógiai érdeklődésének volt köszönhető, hogy a „szegények osztálya” </w:t>
      </w:r>
      <w:proofErr w:type="spellStart"/>
      <w:r>
        <w:rPr>
          <w:rFonts w:ascii="Times New Roman" w:hAnsi="Times New Roman" w:cs="Times New Roman"/>
          <w:sz w:val="24"/>
          <w:szCs w:val="24"/>
        </w:rPr>
        <w:t>Glaucha</w:t>
      </w:r>
      <w:proofErr w:type="spellEnd"/>
      <w:r>
        <w:rPr>
          <w:rFonts w:ascii="Times New Roman" w:hAnsi="Times New Roman" w:cs="Times New Roman"/>
          <w:sz w:val="24"/>
          <w:szCs w:val="24"/>
        </w:rPr>
        <w:t xml:space="preserve"> minden egyéb iskolai lehetősége ellenére is figyelemreméltóan gyorsan növekedett, s már néhány hónap elteltével bővíteni kellett, 1695 novemberében pedig kiegészült egy árvaházzal is.</w:t>
      </w:r>
    </w:p>
    <w:p w:rsidR="00A87199" w:rsidRDefault="00A87199">
      <w:pPr>
        <w:rPr>
          <w:rFonts w:ascii="Times New Roman" w:hAnsi="Times New Roman" w:cs="Times New Roman"/>
          <w:sz w:val="24"/>
          <w:szCs w:val="24"/>
        </w:rPr>
      </w:pPr>
      <w:r>
        <w:rPr>
          <w:rFonts w:ascii="Times New Roman" w:hAnsi="Times New Roman" w:cs="Times New Roman"/>
          <w:sz w:val="24"/>
          <w:szCs w:val="24"/>
        </w:rPr>
        <w:t>2. A pietista hálózat és az adománygyűjtés. Már a „szegények osztályának” megalapítása</w:t>
      </w:r>
      <w:r w:rsidR="00E27F82">
        <w:rPr>
          <w:rFonts w:ascii="Times New Roman" w:hAnsi="Times New Roman" w:cs="Times New Roman"/>
          <w:sz w:val="24"/>
          <w:szCs w:val="24"/>
        </w:rPr>
        <w:t xml:space="preserve"> is</w:t>
      </w:r>
      <w:r>
        <w:rPr>
          <w:rFonts w:ascii="Times New Roman" w:hAnsi="Times New Roman" w:cs="Times New Roman"/>
          <w:sz w:val="24"/>
          <w:szCs w:val="24"/>
        </w:rPr>
        <w:t xml:space="preserve">, akárcsak későbbi </w:t>
      </w:r>
      <w:r w:rsidR="00E27F82">
        <w:rPr>
          <w:rFonts w:ascii="Times New Roman" w:hAnsi="Times New Roman" w:cs="Times New Roman"/>
          <w:sz w:val="24"/>
          <w:szCs w:val="24"/>
        </w:rPr>
        <w:t xml:space="preserve">megnövelése és az árvaház létrehozása adományokból volt lehetséges. Amikor az „iskolaváros” Halle kapujában néhány év alatt elérte az ezres létszámot, s egy nagyobb iskola is felépült (1698-1701), tetemes költségek keletkeztek. </w:t>
      </w:r>
      <w:proofErr w:type="spellStart"/>
      <w:r w:rsidR="00E27F82">
        <w:rPr>
          <w:rFonts w:ascii="Times New Roman" w:hAnsi="Times New Roman" w:cs="Times New Roman"/>
          <w:sz w:val="24"/>
          <w:szCs w:val="24"/>
        </w:rPr>
        <w:t>Francke</w:t>
      </w:r>
      <w:proofErr w:type="spellEnd"/>
      <w:r w:rsidR="00E27F82">
        <w:rPr>
          <w:rFonts w:ascii="Times New Roman" w:hAnsi="Times New Roman" w:cs="Times New Roman"/>
          <w:sz w:val="24"/>
          <w:szCs w:val="24"/>
        </w:rPr>
        <w:t xml:space="preserve"> ezeket az intézménynek adott berlini hercegi privilégium (1698) mellett – amely jelentős anyagi kedvezményeket is biztosított – túlnyomó részben az összegyűjtött magánadományokból fedezte. Az adományok gyűjtése </w:t>
      </w:r>
      <w:r w:rsidR="00BC1323">
        <w:rPr>
          <w:rFonts w:ascii="Times New Roman" w:hAnsi="Times New Roman" w:cs="Times New Roman"/>
          <w:sz w:val="24"/>
          <w:szCs w:val="24"/>
        </w:rPr>
        <w:t xml:space="preserve">egy kiterjedt kapcsolati hálón nyugodott, amelyet 1687-ben történt megtérése óta épített ki, s amely most a Halle melletti „projektet” támogatta. Ezt a kapcsolati hálót </w:t>
      </w:r>
      <w:proofErr w:type="spellStart"/>
      <w:r w:rsidR="00BC1323">
        <w:rPr>
          <w:rFonts w:ascii="Times New Roman" w:hAnsi="Times New Roman" w:cs="Times New Roman"/>
          <w:sz w:val="24"/>
          <w:szCs w:val="24"/>
        </w:rPr>
        <w:t>Francke</w:t>
      </w:r>
      <w:proofErr w:type="spellEnd"/>
      <w:r w:rsidR="00BC1323">
        <w:rPr>
          <w:rFonts w:ascii="Times New Roman" w:hAnsi="Times New Roman" w:cs="Times New Roman"/>
          <w:sz w:val="24"/>
          <w:szCs w:val="24"/>
        </w:rPr>
        <w:t xml:space="preserve"> gondosan ápolta, s amikor az ezzel járó levelezés terhei megnövekedtek, diákok segítségét vette igénybe az írásos feladatok elvégzésére. Az adománygyűjtést az i</w:t>
      </w:r>
      <w:r w:rsidR="006D73F1">
        <w:rPr>
          <w:rFonts w:ascii="Times New Roman" w:hAnsi="Times New Roman" w:cs="Times New Roman"/>
          <w:sz w:val="24"/>
          <w:szCs w:val="24"/>
        </w:rPr>
        <w:t>skola és az árvaház javára</w:t>
      </w:r>
      <w:r w:rsidR="00BC1323">
        <w:rPr>
          <w:rFonts w:ascii="Times New Roman" w:hAnsi="Times New Roman" w:cs="Times New Roman"/>
          <w:sz w:val="24"/>
          <w:szCs w:val="24"/>
        </w:rPr>
        <w:t xml:space="preserve"> felhívással is – „</w:t>
      </w:r>
      <w:proofErr w:type="spellStart"/>
      <w:r w:rsidR="00BC1323">
        <w:rPr>
          <w:rFonts w:ascii="Times New Roman" w:hAnsi="Times New Roman" w:cs="Times New Roman"/>
          <w:sz w:val="24"/>
          <w:szCs w:val="24"/>
        </w:rPr>
        <w:t>Historische</w:t>
      </w:r>
      <w:proofErr w:type="spellEnd"/>
      <w:r w:rsidR="006D73F1">
        <w:rPr>
          <w:rFonts w:ascii="Times New Roman" w:hAnsi="Times New Roman" w:cs="Times New Roman"/>
          <w:sz w:val="24"/>
          <w:szCs w:val="24"/>
        </w:rPr>
        <w:t xml:space="preserve"> </w:t>
      </w:r>
      <w:proofErr w:type="spellStart"/>
      <w:r w:rsidR="006D73F1">
        <w:rPr>
          <w:rFonts w:ascii="Times New Roman" w:hAnsi="Times New Roman" w:cs="Times New Roman"/>
          <w:sz w:val="24"/>
          <w:szCs w:val="24"/>
        </w:rPr>
        <w:t>Nachricht</w:t>
      </w:r>
      <w:proofErr w:type="spellEnd"/>
      <w:r w:rsidR="006D73F1">
        <w:rPr>
          <w:rFonts w:ascii="Times New Roman" w:hAnsi="Times New Roman" w:cs="Times New Roman"/>
          <w:sz w:val="24"/>
          <w:szCs w:val="24"/>
        </w:rPr>
        <w:t>” címmel – szorgalmaz</w:t>
      </w:r>
      <w:r w:rsidR="00BC1323">
        <w:rPr>
          <w:rFonts w:ascii="Times New Roman" w:hAnsi="Times New Roman" w:cs="Times New Roman"/>
          <w:sz w:val="24"/>
          <w:szCs w:val="24"/>
        </w:rPr>
        <w:t>ta 1697 végén.</w:t>
      </w:r>
      <w:r w:rsidR="00F42DA7">
        <w:rPr>
          <w:rStyle w:val="Lbjegyzet-hivatkozs"/>
          <w:rFonts w:ascii="Times New Roman" w:hAnsi="Times New Roman" w:cs="Times New Roman"/>
          <w:sz w:val="24"/>
          <w:szCs w:val="24"/>
        </w:rPr>
        <w:footnoteReference w:id="38"/>
      </w:r>
    </w:p>
    <w:p w:rsidR="00BC1323" w:rsidRDefault="00BC1323">
      <w:pPr>
        <w:rPr>
          <w:rFonts w:ascii="Times New Roman" w:hAnsi="Times New Roman" w:cs="Times New Roman"/>
          <w:sz w:val="24"/>
          <w:szCs w:val="24"/>
        </w:rPr>
      </w:pPr>
      <w:r>
        <w:rPr>
          <w:rFonts w:ascii="Times New Roman" w:hAnsi="Times New Roman" w:cs="Times New Roman"/>
          <w:sz w:val="24"/>
          <w:szCs w:val="24"/>
        </w:rPr>
        <w:t>3.</w:t>
      </w:r>
      <w:r w:rsidR="00BF7154">
        <w:rPr>
          <w:rFonts w:ascii="Times New Roman" w:hAnsi="Times New Roman" w:cs="Times New Roman"/>
          <w:sz w:val="24"/>
          <w:szCs w:val="24"/>
        </w:rPr>
        <w:t xml:space="preserve"> Munkatársak megnyerése. Lipcsében, Erfurtban és </w:t>
      </w:r>
      <w:proofErr w:type="spellStart"/>
      <w:r w:rsidR="00BF7154">
        <w:rPr>
          <w:rFonts w:ascii="Times New Roman" w:hAnsi="Times New Roman" w:cs="Times New Roman"/>
          <w:sz w:val="24"/>
          <w:szCs w:val="24"/>
        </w:rPr>
        <w:t>Glauchában</w:t>
      </w:r>
      <w:proofErr w:type="spellEnd"/>
      <w:r w:rsidR="00BF7154">
        <w:rPr>
          <w:rFonts w:ascii="Times New Roman" w:hAnsi="Times New Roman" w:cs="Times New Roman"/>
          <w:sz w:val="24"/>
          <w:szCs w:val="24"/>
        </w:rPr>
        <w:t xml:space="preserve"> egyaránt maga mellé vett diákokat, akik közül néhányan szoros munkatársai lettek és mély elkötelezettségükkel nagyban hozzájárultak a </w:t>
      </w:r>
      <w:proofErr w:type="spellStart"/>
      <w:r w:rsidR="00BF7154">
        <w:rPr>
          <w:rFonts w:ascii="Times New Roman" w:hAnsi="Times New Roman" w:cs="Times New Roman"/>
          <w:sz w:val="24"/>
          <w:szCs w:val="24"/>
        </w:rPr>
        <w:t>glauchai</w:t>
      </w:r>
      <w:proofErr w:type="spellEnd"/>
      <w:r w:rsidR="00BF7154">
        <w:rPr>
          <w:rFonts w:ascii="Times New Roman" w:hAnsi="Times New Roman" w:cs="Times New Roman"/>
          <w:sz w:val="24"/>
          <w:szCs w:val="24"/>
        </w:rPr>
        <w:t xml:space="preserve"> iskola és árvaház felvirágzásához:</w:t>
      </w:r>
    </w:p>
    <w:p w:rsidR="00BF7154" w:rsidRDefault="006D73F1">
      <w:pPr>
        <w:rPr>
          <w:rFonts w:ascii="Times New Roman" w:hAnsi="Times New Roman" w:cs="Times New Roman"/>
          <w:sz w:val="24"/>
          <w:szCs w:val="24"/>
        </w:rPr>
      </w:pPr>
      <w:r>
        <w:rPr>
          <w:rFonts w:ascii="Times New Roman" w:hAnsi="Times New Roman" w:cs="Times New Roman"/>
          <w:sz w:val="24"/>
          <w:szCs w:val="24"/>
        </w:rPr>
        <w:t xml:space="preserve">- </w:t>
      </w:r>
      <w:r w:rsidR="004B4CA9">
        <w:rPr>
          <w:rFonts w:ascii="Times New Roman" w:hAnsi="Times New Roman" w:cs="Times New Roman"/>
          <w:sz w:val="24"/>
          <w:szCs w:val="24"/>
        </w:rPr>
        <w:t xml:space="preserve">Johann </w:t>
      </w:r>
      <w:proofErr w:type="spellStart"/>
      <w:r w:rsidR="004B4CA9">
        <w:rPr>
          <w:rFonts w:ascii="Times New Roman" w:hAnsi="Times New Roman" w:cs="Times New Roman"/>
          <w:sz w:val="24"/>
          <w:szCs w:val="24"/>
        </w:rPr>
        <w:t>Anastasius</w:t>
      </w:r>
      <w:proofErr w:type="spellEnd"/>
      <w:r w:rsidR="004B4CA9">
        <w:rPr>
          <w:rFonts w:ascii="Times New Roman" w:hAnsi="Times New Roman" w:cs="Times New Roman"/>
          <w:sz w:val="24"/>
          <w:szCs w:val="24"/>
        </w:rPr>
        <w:t xml:space="preserve"> </w:t>
      </w:r>
      <w:proofErr w:type="spellStart"/>
      <w:r w:rsidR="004B4CA9">
        <w:rPr>
          <w:rFonts w:ascii="Times New Roman" w:hAnsi="Times New Roman" w:cs="Times New Roman"/>
          <w:sz w:val="24"/>
          <w:szCs w:val="24"/>
        </w:rPr>
        <w:t>Freylinghausen</w:t>
      </w:r>
      <w:proofErr w:type="spellEnd"/>
      <w:r w:rsidR="004B4CA9">
        <w:rPr>
          <w:rFonts w:ascii="Times New Roman" w:hAnsi="Times New Roman" w:cs="Times New Roman"/>
          <w:sz w:val="24"/>
          <w:szCs w:val="24"/>
        </w:rPr>
        <w:t xml:space="preserve">, a róla elnevezett énekeskönyv kiadója, amely a </w:t>
      </w:r>
      <w:proofErr w:type="spellStart"/>
      <w:r w:rsidR="004B4CA9">
        <w:rPr>
          <w:rFonts w:ascii="Times New Roman" w:hAnsi="Times New Roman" w:cs="Times New Roman"/>
          <w:sz w:val="24"/>
          <w:szCs w:val="24"/>
        </w:rPr>
        <w:t>herrnhuti</w:t>
      </w:r>
      <w:proofErr w:type="spellEnd"/>
      <w:r w:rsidR="004B4CA9">
        <w:rPr>
          <w:rFonts w:ascii="Times New Roman" w:hAnsi="Times New Roman" w:cs="Times New Roman"/>
          <w:sz w:val="24"/>
          <w:szCs w:val="24"/>
        </w:rPr>
        <w:t xml:space="preserve"> mellett </w:t>
      </w:r>
      <w:r w:rsidR="0091551F">
        <w:rPr>
          <w:rFonts w:ascii="Times New Roman" w:hAnsi="Times New Roman" w:cs="Times New Roman"/>
          <w:sz w:val="24"/>
          <w:szCs w:val="24"/>
        </w:rPr>
        <w:t>a pietizmus legfontosabb énekgyűjteménye,</w:t>
      </w:r>
    </w:p>
    <w:p w:rsidR="0091551F" w:rsidRDefault="006D73F1">
      <w:pPr>
        <w:rPr>
          <w:rFonts w:ascii="Times New Roman" w:hAnsi="Times New Roman" w:cs="Times New Roman"/>
          <w:sz w:val="24"/>
          <w:szCs w:val="24"/>
        </w:rPr>
      </w:pPr>
      <w:r>
        <w:rPr>
          <w:rFonts w:ascii="Times New Roman" w:hAnsi="Times New Roman" w:cs="Times New Roman"/>
          <w:sz w:val="24"/>
          <w:szCs w:val="24"/>
        </w:rPr>
        <w:t xml:space="preserve">- </w:t>
      </w:r>
      <w:r w:rsidR="0091551F">
        <w:rPr>
          <w:rFonts w:ascii="Times New Roman" w:hAnsi="Times New Roman" w:cs="Times New Roman"/>
          <w:sz w:val="24"/>
          <w:szCs w:val="24"/>
        </w:rPr>
        <w:t xml:space="preserve">Heinrich Julius </w:t>
      </w:r>
      <w:proofErr w:type="spellStart"/>
      <w:r w:rsidR="0091551F">
        <w:rPr>
          <w:rFonts w:ascii="Times New Roman" w:hAnsi="Times New Roman" w:cs="Times New Roman"/>
          <w:sz w:val="24"/>
          <w:szCs w:val="24"/>
        </w:rPr>
        <w:t>Elers</w:t>
      </w:r>
      <w:proofErr w:type="spellEnd"/>
      <w:r w:rsidR="0091551F">
        <w:rPr>
          <w:rFonts w:ascii="Times New Roman" w:hAnsi="Times New Roman" w:cs="Times New Roman"/>
          <w:sz w:val="24"/>
          <w:szCs w:val="24"/>
        </w:rPr>
        <w:t xml:space="preserve"> (1667-1728), az intézet gazdasági vállalkozásának, a nyomd</w:t>
      </w:r>
      <w:r>
        <w:rPr>
          <w:rFonts w:ascii="Times New Roman" w:hAnsi="Times New Roman" w:cs="Times New Roman"/>
          <w:sz w:val="24"/>
          <w:szCs w:val="24"/>
        </w:rPr>
        <w:t>ának és kiadónak a vezetője</w:t>
      </w:r>
      <w:r w:rsidR="0091551F">
        <w:rPr>
          <w:rFonts w:ascii="Times New Roman" w:hAnsi="Times New Roman" w:cs="Times New Roman"/>
          <w:sz w:val="24"/>
          <w:szCs w:val="24"/>
        </w:rPr>
        <w:t>,</w:t>
      </w:r>
    </w:p>
    <w:p w:rsidR="0091551F" w:rsidRDefault="006D73F1">
      <w:pPr>
        <w:rPr>
          <w:rFonts w:ascii="Times New Roman" w:hAnsi="Times New Roman" w:cs="Times New Roman"/>
          <w:sz w:val="24"/>
          <w:szCs w:val="24"/>
        </w:rPr>
      </w:pPr>
      <w:r>
        <w:rPr>
          <w:rFonts w:ascii="Times New Roman" w:hAnsi="Times New Roman" w:cs="Times New Roman"/>
          <w:sz w:val="24"/>
          <w:szCs w:val="24"/>
        </w:rPr>
        <w:t xml:space="preserve">- </w:t>
      </w:r>
      <w:r w:rsidR="0091551F">
        <w:rPr>
          <w:rFonts w:ascii="Times New Roman" w:hAnsi="Times New Roman" w:cs="Times New Roman"/>
          <w:sz w:val="24"/>
          <w:szCs w:val="24"/>
        </w:rPr>
        <w:t xml:space="preserve">Georg Heinrich Neubauer (1666-1726), </w:t>
      </w:r>
      <w:r>
        <w:rPr>
          <w:rFonts w:ascii="Times New Roman" w:hAnsi="Times New Roman" w:cs="Times New Roman"/>
          <w:sz w:val="24"/>
          <w:szCs w:val="24"/>
        </w:rPr>
        <w:t xml:space="preserve">aki </w:t>
      </w:r>
      <w:r w:rsidR="0091551F">
        <w:rPr>
          <w:rFonts w:ascii="Times New Roman" w:hAnsi="Times New Roman" w:cs="Times New Roman"/>
          <w:sz w:val="24"/>
          <w:szCs w:val="24"/>
        </w:rPr>
        <w:t xml:space="preserve">az árvaház felügyelője volt, s egyben </w:t>
      </w:r>
      <w:proofErr w:type="spellStart"/>
      <w:r w:rsidR="0091551F">
        <w:rPr>
          <w:rFonts w:ascii="Times New Roman" w:hAnsi="Times New Roman" w:cs="Times New Roman"/>
          <w:sz w:val="24"/>
          <w:szCs w:val="24"/>
        </w:rPr>
        <w:t>Francke</w:t>
      </w:r>
      <w:proofErr w:type="spellEnd"/>
      <w:r w:rsidR="0091551F">
        <w:rPr>
          <w:rFonts w:ascii="Times New Roman" w:hAnsi="Times New Roman" w:cs="Times New Roman"/>
          <w:sz w:val="24"/>
          <w:szCs w:val="24"/>
        </w:rPr>
        <w:t xml:space="preserve"> tanácsadója és helyettese az adminisztratív, gazdálkodási és építési ügyekben, és még sokan mások.</w:t>
      </w:r>
    </w:p>
    <w:p w:rsidR="00DD56AE" w:rsidRDefault="00C37DE7">
      <w:pPr>
        <w:rPr>
          <w:rFonts w:ascii="Times New Roman" w:hAnsi="Times New Roman" w:cs="Times New Roman"/>
          <w:sz w:val="24"/>
          <w:szCs w:val="24"/>
        </w:rPr>
      </w:pPr>
      <w:r>
        <w:rPr>
          <w:rFonts w:ascii="Times New Roman" w:hAnsi="Times New Roman" w:cs="Times New Roman"/>
          <w:sz w:val="24"/>
          <w:szCs w:val="24"/>
        </w:rPr>
        <w:t xml:space="preserve">4. A tanulmányok és a pedagógiai gyakorlat összekapcsolása. Már Erfurtban is dolgoztak olyan diákok, akik </w:t>
      </w: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eg</w:t>
      </w:r>
      <w:r w:rsidR="006D73F1">
        <w:rPr>
          <w:rFonts w:ascii="Times New Roman" w:hAnsi="Times New Roman" w:cs="Times New Roman"/>
          <w:sz w:val="24"/>
          <w:szCs w:val="24"/>
        </w:rPr>
        <w:t>zegetikai</w:t>
      </w:r>
      <w:proofErr w:type="spellEnd"/>
      <w:r w:rsidR="006D73F1">
        <w:rPr>
          <w:rFonts w:ascii="Times New Roman" w:hAnsi="Times New Roman" w:cs="Times New Roman"/>
          <w:sz w:val="24"/>
          <w:szCs w:val="24"/>
        </w:rPr>
        <w:t xml:space="preserve"> iskoláját látogatták és </w:t>
      </w:r>
      <w:r>
        <w:rPr>
          <w:rFonts w:ascii="Times New Roman" w:hAnsi="Times New Roman" w:cs="Times New Roman"/>
          <w:sz w:val="24"/>
          <w:szCs w:val="24"/>
        </w:rPr>
        <w:t xml:space="preserve">vallásos családok házaiban </w:t>
      </w:r>
      <w:r w:rsidR="006D73F1">
        <w:rPr>
          <w:rFonts w:ascii="Times New Roman" w:hAnsi="Times New Roman" w:cs="Times New Roman"/>
          <w:sz w:val="24"/>
          <w:szCs w:val="24"/>
        </w:rPr>
        <w:t xml:space="preserve">álltak </w:t>
      </w:r>
      <w:r>
        <w:rPr>
          <w:rFonts w:ascii="Times New Roman" w:hAnsi="Times New Roman" w:cs="Times New Roman"/>
          <w:sz w:val="24"/>
          <w:szCs w:val="24"/>
        </w:rPr>
        <w:t xml:space="preserve">tanítói munkakörben, amiért ételt és elhelyezést kaptak. Ezzel finanszírozni tudták tanulmányaikat is, miközben a pietista eszmék és kegyesség terjesztésén munkálkodtak. Halléban a tudományos tanulmányok, ösztöndíjak és a pedagógiai munka összekapcsolása az intézmény fejlődésének egyik tartóoszlopa lett. Az 1695 óta gyűjtött adományok egy részét nincstelen diákokra fordította: kezdetben ösztöndíj és támogatás formájában, 1696-tól viszont „szabad asztalokat” állíttatott az ingyenes ellátás biztosítására azoknak a diákoknak, akik az </w:t>
      </w:r>
      <w:r>
        <w:rPr>
          <w:rFonts w:ascii="Times New Roman" w:hAnsi="Times New Roman" w:cs="Times New Roman"/>
          <w:sz w:val="24"/>
          <w:szCs w:val="24"/>
        </w:rPr>
        <w:lastRenderedPageBreak/>
        <w:t xml:space="preserve">intézményben dolgoztak. </w:t>
      </w:r>
      <w:proofErr w:type="spellStart"/>
      <w:r w:rsidR="0015296C">
        <w:rPr>
          <w:rFonts w:ascii="Times New Roman" w:hAnsi="Times New Roman" w:cs="Times New Roman"/>
          <w:sz w:val="24"/>
          <w:szCs w:val="24"/>
        </w:rPr>
        <w:t>Francke</w:t>
      </w:r>
      <w:proofErr w:type="spellEnd"/>
      <w:r w:rsidR="0015296C">
        <w:rPr>
          <w:rFonts w:ascii="Times New Roman" w:hAnsi="Times New Roman" w:cs="Times New Roman"/>
          <w:sz w:val="24"/>
          <w:szCs w:val="24"/>
        </w:rPr>
        <w:t xml:space="preserve"> </w:t>
      </w:r>
      <w:proofErr w:type="spellStart"/>
      <w:r w:rsidR="0015296C">
        <w:rPr>
          <w:rFonts w:ascii="Times New Roman" w:hAnsi="Times New Roman" w:cs="Times New Roman"/>
          <w:sz w:val="24"/>
          <w:szCs w:val="24"/>
        </w:rPr>
        <w:t>glauchai</w:t>
      </w:r>
      <w:proofErr w:type="spellEnd"/>
      <w:r w:rsidR="0015296C">
        <w:rPr>
          <w:rFonts w:ascii="Times New Roman" w:hAnsi="Times New Roman" w:cs="Times New Roman"/>
          <w:sz w:val="24"/>
          <w:szCs w:val="24"/>
        </w:rPr>
        <w:t xml:space="preserve"> iskolájában tehát nemcsak a diákok támogatása és a pedagógiai munkaerő biztosítása kapcsolódott össze a legnagyobb ésszerűséggel, „hogy egyik a másiknak nyújt segédkezet</w:t>
      </w:r>
      <w:proofErr w:type="gramStart"/>
      <w:r w:rsidR="0015296C">
        <w:rPr>
          <w:rFonts w:ascii="Times New Roman" w:hAnsi="Times New Roman" w:cs="Times New Roman"/>
          <w:sz w:val="24"/>
          <w:szCs w:val="24"/>
        </w:rPr>
        <w:t>”</w:t>
      </w:r>
      <w:r w:rsidR="001A579B">
        <w:rPr>
          <w:rStyle w:val="Lbjegyzet-hivatkozs"/>
          <w:rFonts w:ascii="Times New Roman" w:hAnsi="Times New Roman" w:cs="Times New Roman"/>
          <w:sz w:val="24"/>
          <w:szCs w:val="24"/>
        </w:rPr>
        <w:footnoteReference w:id="39"/>
      </w:r>
      <w:r w:rsidR="0015296C">
        <w:rPr>
          <w:rFonts w:ascii="Times New Roman" w:hAnsi="Times New Roman" w:cs="Times New Roman"/>
          <w:sz w:val="24"/>
          <w:szCs w:val="24"/>
        </w:rPr>
        <w:t>,</w:t>
      </w:r>
      <w:proofErr w:type="gramEnd"/>
      <w:r w:rsidR="0015296C">
        <w:rPr>
          <w:rFonts w:ascii="Times New Roman" w:hAnsi="Times New Roman" w:cs="Times New Roman"/>
          <w:sz w:val="24"/>
          <w:szCs w:val="24"/>
        </w:rPr>
        <w:t xml:space="preserve"> hanem ily módon a teológiai képzés gyakorlatiasságának </w:t>
      </w:r>
      <w:proofErr w:type="spellStart"/>
      <w:r w:rsidR="0015296C">
        <w:rPr>
          <w:rFonts w:ascii="Times New Roman" w:hAnsi="Times New Roman" w:cs="Times New Roman"/>
          <w:sz w:val="24"/>
          <w:szCs w:val="24"/>
        </w:rPr>
        <w:t>speneri</w:t>
      </w:r>
      <w:proofErr w:type="spellEnd"/>
      <w:r w:rsidR="0015296C">
        <w:rPr>
          <w:rFonts w:ascii="Times New Roman" w:hAnsi="Times New Roman" w:cs="Times New Roman"/>
          <w:sz w:val="24"/>
          <w:szCs w:val="24"/>
        </w:rPr>
        <w:t xml:space="preserve"> követelményének is eleget tettek. A </w:t>
      </w:r>
      <w:proofErr w:type="spellStart"/>
      <w:r w:rsidR="0015296C">
        <w:rPr>
          <w:rFonts w:ascii="Times New Roman" w:hAnsi="Times New Roman" w:cs="Times New Roman"/>
          <w:sz w:val="24"/>
          <w:szCs w:val="24"/>
        </w:rPr>
        <w:t>franckei</w:t>
      </w:r>
      <w:proofErr w:type="spellEnd"/>
      <w:r w:rsidR="0015296C">
        <w:rPr>
          <w:rFonts w:ascii="Times New Roman" w:hAnsi="Times New Roman" w:cs="Times New Roman"/>
          <w:sz w:val="24"/>
          <w:szCs w:val="24"/>
        </w:rPr>
        <w:t xml:space="preserve"> modell egyaránt eleget tett a hivatásbeli és vallásos praxis követelményének. A tanulmányok, ösztöndíjak és a gyakorlat ilyen összekapcsolása hozta magával a diákok számának gyors növekedését is, s így a </w:t>
      </w:r>
      <w:proofErr w:type="spellStart"/>
      <w:r w:rsidR="0015296C">
        <w:rPr>
          <w:rFonts w:ascii="Times New Roman" w:hAnsi="Times New Roman" w:cs="Times New Roman"/>
          <w:sz w:val="24"/>
          <w:szCs w:val="24"/>
        </w:rPr>
        <w:t>Fridericiana</w:t>
      </w:r>
      <w:proofErr w:type="spellEnd"/>
      <w:r w:rsidR="0015296C">
        <w:rPr>
          <w:rFonts w:ascii="Times New Roman" w:hAnsi="Times New Roman" w:cs="Times New Roman"/>
          <w:sz w:val="24"/>
          <w:szCs w:val="24"/>
        </w:rPr>
        <w:t xml:space="preserve"> számos hallgatója lett az </w:t>
      </w:r>
      <w:r w:rsidR="006D73F1">
        <w:rPr>
          <w:rFonts w:ascii="Times New Roman" w:hAnsi="Times New Roman" w:cs="Times New Roman"/>
          <w:sz w:val="24"/>
          <w:szCs w:val="24"/>
        </w:rPr>
        <w:t>új reformmozgalom hívévé ebben a formában</w:t>
      </w:r>
      <w:r w:rsidR="0015296C">
        <w:rPr>
          <w:rFonts w:ascii="Times New Roman" w:hAnsi="Times New Roman" w:cs="Times New Roman"/>
          <w:sz w:val="24"/>
          <w:szCs w:val="24"/>
        </w:rPr>
        <w:t xml:space="preserve">, amiből még tanulmányaik költségeit is fedezni tudták. </w:t>
      </w:r>
      <w:r w:rsidR="00743FA5">
        <w:rPr>
          <w:rFonts w:ascii="Times New Roman" w:hAnsi="Times New Roman" w:cs="Times New Roman"/>
          <w:sz w:val="24"/>
          <w:szCs w:val="24"/>
        </w:rPr>
        <w:t xml:space="preserve">A </w:t>
      </w:r>
      <w:proofErr w:type="spellStart"/>
      <w:r w:rsidR="00743FA5">
        <w:rPr>
          <w:rFonts w:ascii="Times New Roman" w:hAnsi="Times New Roman" w:cs="Times New Roman"/>
          <w:sz w:val="24"/>
          <w:szCs w:val="24"/>
        </w:rPr>
        <w:t>franckei</w:t>
      </w:r>
      <w:proofErr w:type="spellEnd"/>
      <w:r w:rsidR="00743FA5">
        <w:rPr>
          <w:rFonts w:ascii="Times New Roman" w:hAnsi="Times New Roman" w:cs="Times New Roman"/>
          <w:sz w:val="24"/>
          <w:szCs w:val="24"/>
        </w:rPr>
        <w:t xml:space="preserve"> reformprogram és a hallei reformegyetem így támogatták </w:t>
      </w:r>
      <w:r w:rsidR="00DD56AE">
        <w:rPr>
          <w:rFonts w:ascii="Times New Roman" w:hAnsi="Times New Roman" w:cs="Times New Roman"/>
          <w:sz w:val="24"/>
          <w:szCs w:val="24"/>
        </w:rPr>
        <w:t xml:space="preserve">– </w:t>
      </w:r>
      <w:r w:rsidR="00743FA5">
        <w:rPr>
          <w:rFonts w:ascii="Times New Roman" w:hAnsi="Times New Roman" w:cs="Times New Roman"/>
          <w:sz w:val="24"/>
          <w:szCs w:val="24"/>
        </w:rPr>
        <w:t xml:space="preserve">szimbiózisban élve </w:t>
      </w:r>
      <w:r w:rsidR="00DD56AE">
        <w:rPr>
          <w:rFonts w:ascii="Times New Roman" w:hAnsi="Times New Roman" w:cs="Times New Roman"/>
          <w:sz w:val="24"/>
          <w:szCs w:val="24"/>
        </w:rPr>
        <w:t xml:space="preserve">– </w:t>
      </w:r>
      <w:r w:rsidR="00743FA5">
        <w:rPr>
          <w:rFonts w:ascii="Times New Roman" w:hAnsi="Times New Roman" w:cs="Times New Roman"/>
          <w:sz w:val="24"/>
          <w:szCs w:val="24"/>
        </w:rPr>
        <w:t xml:space="preserve">egymást. </w:t>
      </w:r>
      <w:r w:rsidR="00DD56AE">
        <w:rPr>
          <w:rFonts w:ascii="Times New Roman" w:hAnsi="Times New Roman" w:cs="Times New Roman"/>
          <w:sz w:val="24"/>
          <w:szCs w:val="24"/>
        </w:rPr>
        <w:t>A Halléban végzetteket tárt karokkal várták tanárként vagy lelkészként a pietizmus iránt nyitott területeken, városokban, nemesi vagy jómódú polgári családokban. Az ingyen ebédek rendszeréből fejlődött ki a pietista szellemű tanárképzés, előbb még e</w:t>
      </w:r>
      <w:r w:rsidR="006D73F1">
        <w:rPr>
          <w:rFonts w:ascii="Times New Roman" w:hAnsi="Times New Roman" w:cs="Times New Roman"/>
          <w:sz w:val="24"/>
          <w:szCs w:val="24"/>
        </w:rPr>
        <w:t>zzel a módszerrel szervezve</w:t>
      </w:r>
      <w:r w:rsidR="00DD56AE">
        <w:rPr>
          <w:rFonts w:ascii="Times New Roman" w:hAnsi="Times New Roman" w:cs="Times New Roman"/>
          <w:sz w:val="24"/>
          <w:szCs w:val="24"/>
        </w:rPr>
        <w:t xml:space="preserve"> (</w:t>
      </w:r>
      <w:proofErr w:type="spellStart"/>
      <w:r w:rsidR="00DD56AE">
        <w:rPr>
          <w:rFonts w:ascii="Times New Roman" w:hAnsi="Times New Roman" w:cs="Times New Roman"/>
          <w:sz w:val="24"/>
          <w:szCs w:val="24"/>
        </w:rPr>
        <w:t>seminarium</w:t>
      </w:r>
      <w:proofErr w:type="spellEnd"/>
      <w:r w:rsidR="00DD56AE">
        <w:rPr>
          <w:rFonts w:ascii="Times New Roman" w:hAnsi="Times New Roman" w:cs="Times New Roman"/>
          <w:sz w:val="24"/>
          <w:szCs w:val="24"/>
        </w:rPr>
        <w:t xml:space="preserve"> </w:t>
      </w:r>
      <w:proofErr w:type="spellStart"/>
      <w:r w:rsidR="00DD56AE">
        <w:rPr>
          <w:rFonts w:ascii="Times New Roman" w:hAnsi="Times New Roman" w:cs="Times New Roman"/>
          <w:sz w:val="24"/>
          <w:szCs w:val="24"/>
        </w:rPr>
        <w:t>prae</w:t>
      </w:r>
      <w:r w:rsidR="00334AEB">
        <w:rPr>
          <w:rFonts w:ascii="Times New Roman" w:hAnsi="Times New Roman" w:cs="Times New Roman"/>
          <w:sz w:val="24"/>
          <w:szCs w:val="24"/>
        </w:rPr>
        <w:t>ceptorum</w:t>
      </w:r>
      <w:proofErr w:type="spellEnd"/>
      <w:r w:rsidR="00334AEB">
        <w:rPr>
          <w:rFonts w:ascii="Times New Roman" w:hAnsi="Times New Roman" w:cs="Times New Roman"/>
          <w:sz w:val="24"/>
          <w:szCs w:val="24"/>
        </w:rPr>
        <w:t>, 1696-tól), később viszont</w:t>
      </w:r>
      <w:r w:rsidR="00DD56AE">
        <w:rPr>
          <w:rFonts w:ascii="Times New Roman" w:hAnsi="Times New Roman" w:cs="Times New Roman"/>
          <w:sz w:val="24"/>
          <w:szCs w:val="24"/>
        </w:rPr>
        <w:t xml:space="preserve"> önálló tanárképző szeminárium</w:t>
      </w:r>
      <w:r w:rsidR="00334AEB">
        <w:rPr>
          <w:rFonts w:ascii="Times New Roman" w:hAnsi="Times New Roman" w:cs="Times New Roman"/>
          <w:sz w:val="24"/>
          <w:szCs w:val="24"/>
        </w:rPr>
        <w:t>ként</w:t>
      </w:r>
      <w:r w:rsidR="00DD56AE">
        <w:rPr>
          <w:rFonts w:ascii="Times New Roman" w:hAnsi="Times New Roman" w:cs="Times New Roman"/>
          <w:sz w:val="24"/>
          <w:szCs w:val="24"/>
        </w:rPr>
        <w:t xml:space="preserve"> (</w:t>
      </w:r>
      <w:proofErr w:type="spellStart"/>
      <w:r w:rsidR="00DD56AE">
        <w:rPr>
          <w:rFonts w:ascii="Times New Roman" w:hAnsi="Times New Roman" w:cs="Times New Roman"/>
          <w:sz w:val="24"/>
          <w:szCs w:val="24"/>
        </w:rPr>
        <w:t>seminarium</w:t>
      </w:r>
      <w:proofErr w:type="spellEnd"/>
      <w:r w:rsidR="00DD56AE">
        <w:rPr>
          <w:rFonts w:ascii="Times New Roman" w:hAnsi="Times New Roman" w:cs="Times New Roman"/>
          <w:sz w:val="24"/>
          <w:szCs w:val="24"/>
        </w:rPr>
        <w:t xml:space="preserve"> </w:t>
      </w:r>
      <w:proofErr w:type="spellStart"/>
      <w:r w:rsidR="00DD56AE">
        <w:rPr>
          <w:rFonts w:ascii="Times New Roman" w:hAnsi="Times New Roman" w:cs="Times New Roman"/>
          <w:sz w:val="24"/>
          <w:szCs w:val="24"/>
        </w:rPr>
        <w:t>selectum</w:t>
      </w:r>
      <w:proofErr w:type="spellEnd"/>
      <w:r w:rsidR="00DD56AE">
        <w:rPr>
          <w:rFonts w:ascii="Times New Roman" w:hAnsi="Times New Roman" w:cs="Times New Roman"/>
          <w:sz w:val="24"/>
          <w:szCs w:val="24"/>
        </w:rPr>
        <w:t xml:space="preserve"> </w:t>
      </w:r>
      <w:proofErr w:type="spellStart"/>
      <w:r w:rsidR="00DD56AE">
        <w:rPr>
          <w:rFonts w:ascii="Times New Roman" w:hAnsi="Times New Roman" w:cs="Times New Roman"/>
          <w:sz w:val="24"/>
          <w:szCs w:val="24"/>
        </w:rPr>
        <w:t>praeceptorum</w:t>
      </w:r>
      <w:proofErr w:type="spellEnd"/>
      <w:r w:rsidR="00DD56AE">
        <w:rPr>
          <w:rFonts w:ascii="Times New Roman" w:hAnsi="Times New Roman" w:cs="Times New Roman"/>
          <w:sz w:val="24"/>
          <w:szCs w:val="24"/>
        </w:rPr>
        <w:t>, 1707-től). Ezek a német nyelvterületen működő hasonló intézmények legkorábbi példái közé tartoznak.</w:t>
      </w:r>
    </w:p>
    <w:p w:rsidR="0091551F" w:rsidRDefault="00DD56AE">
      <w:pPr>
        <w:rPr>
          <w:rFonts w:ascii="Times New Roman" w:hAnsi="Times New Roman" w:cs="Times New Roman"/>
          <w:sz w:val="24"/>
          <w:szCs w:val="24"/>
        </w:rPr>
      </w:pP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az iskola és az árvaház rohamos fejlődését Isten munkálkodásának tulajdonította. Ez arra bátorította, hogy a pietista </w:t>
      </w:r>
      <w:proofErr w:type="spellStart"/>
      <w:r>
        <w:rPr>
          <w:rFonts w:ascii="Times New Roman" w:hAnsi="Times New Roman" w:cs="Times New Roman"/>
          <w:sz w:val="24"/>
          <w:szCs w:val="24"/>
        </w:rPr>
        <w:t>eszkatológia</w:t>
      </w:r>
      <w:proofErr w:type="spellEnd"/>
      <w:r>
        <w:rPr>
          <w:rFonts w:ascii="Times New Roman" w:hAnsi="Times New Roman" w:cs="Times New Roman"/>
          <w:sz w:val="24"/>
          <w:szCs w:val="24"/>
        </w:rPr>
        <w:t xml:space="preserve"> horizontjába hely</w:t>
      </w:r>
      <w:r w:rsidR="006D73F1">
        <w:rPr>
          <w:rFonts w:ascii="Times New Roman" w:hAnsi="Times New Roman" w:cs="Times New Roman"/>
          <w:sz w:val="24"/>
          <w:szCs w:val="24"/>
        </w:rPr>
        <w:t>ezve úgy tekintsen</w:t>
      </w:r>
      <w:r w:rsidR="0069408C">
        <w:rPr>
          <w:rFonts w:ascii="Times New Roman" w:hAnsi="Times New Roman" w:cs="Times New Roman"/>
          <w:sz w:val="24"/>
          <w:szCs w:val="24"/>
        </w:rPr>
        <w:t xml:space="preserve"> a </w:t>
      </w:r>
      <w:proofErr w:type="spellStart"/>
      <w:r w:rsidR="0069408C">
        <w:rPr>
          <w:rFonts w:ascii="Times New Roman" w:hAnsi="Times New Roman" w:cs="Times New Roman"/>
          <w:sz w:val="24"/>
          <w:szCs w:val="24"/>
        </w:rPr>
        <w:t>glauchai</w:t>
      </w:r>
      <w:proofErr w:type="spellEnd"/>
      <w:r w:rsidR="0069408C">
        <w:rPr>
          <w:rFonts w:ascii="Times New Roman" w:hAnsi="Times New Roman" w:cs="Times New Roman"/>
          <w:sz w:val="24"/>
          <w:szCs w:val="24"/>
        </w:rPr>
        <w:t xml:space="preserve"> intézményre</w:t>
      </w:r>
      <w:r>
        <w:rPr>
          <w:rFonts w:ascii="Times New Roman" w:hAnsi="Times New Roman" w:cs="Times New Roman"/>
          <w:sz w:val="24"/>
          <w:szCs w:val="24"/>
        </w:rPr>
        <w:t xml:space="preserve"> </w:t>
      </w:r>
      <w:r w:rsidR="0069408C">
        <w:rPr>
          <w:rFonts w:ascii="Times New Roman" w:hAnsi="Times New Roman" w:cs="Times New Roman"/>
          <w:sz w:val="24"/>
          <w:szCs w:val="24"/>
        </w:rPr>
        <w:t>egy nagyobb összefüggésben,</w:t>
      </w:r>
      <w:r>
        <w:rPr>
          <w:rFonts w:ascii="Times New Roman" w:hAnsi="Times New Roman" w:cs="Times New Roman"/>
          <w:sz w:val="24"/>
          <w:szCs w:val="24"/>
        </w:rPr>
        <w:t xml:space="preserve"> mint „</w:t>
      </w:r>
      <w:r w:rsidR="0069408C">
        <w:rPr>
          <w:rFonts w:ascii="Times New Roman" w:hAnsi="Times New Roman" w:cs="Times New Roman"/>
          <w:sz w:val="24"/>
          <w:szCs w:val="24"/>
        </w:rPr>
        <w:t>nyitott kapura</w:t>
      </w:r>
      <w:r>
        <w:rPr>
          <w:rFonts w:ascii="Times New Roman" w:hAnsi="Times New Roman" w:cs="Times New Roman"/>
          <w:sz w:val="24"/>
          <w:szCs w:val="24"/>
        </w:rPr>
        <w:t>” (Jel 3,8)</w:t>
      </w:r>
      <w:r w:rsidR="006D73F1">
        <w:rPr>
          <w:rFonts w:ascii="Times New Roman" w:hAnsi="Times New Roman" w:cs="Times New Roman"/>
          <w:sz w:val="24"/>
          <w:szCs w:val="24"/>
        </w:rPr>
        <w:t>, amely</w:t>
      </w:r>
      <w:r w:rsidR="0069408C">
        <w:rPr>
          <w:rFonts w:ascii="Times New Roman" w:hAnsi="Times New Roman" w:cs="Times New Roman"/>
          <w:sz w:val="24"/>
          <w:szCs w:val="24"/>
        </w:rPr>
        <w:t xml:space="preserve"> egyben a kereszténység Istentől eredő, sok mindenre kiterjedő megújulása felé is mutat.</w:t>
      </w:r>
    </w:p>
    <w:p w:rsidR="0069408C" w:rsidRDefault="0069408C">
      <w:pPr>
        <w:rPr>
          <w:rFonts w:ascii="Times New Roman" w:hAnsi="Times New Roman" w:cs="Times New Roman"/>
          <w:sz w:val="24"/>
          <w:szCs w:val="24"/>
        </w:rPr>
      </w:pPr>
    </w:p>
    <w:p w:rsidR="0069408C" w:rsidRDefault="0069408C">
      <w:pPr>
        <w:rPr>
          <w:rFonts w:ascii="Times New Roman" w:hAnsi="Times New Roman" w:cs="Times New Roman"/>
          <w:sz w:val="24"/>
          <w:szCs w:val="24"/>
        </w:rPr>
      </w:pPr>
      <w:r>
        <w:rPr>
          <w:rFonts w:ascii="Times New Roman" w:hAnsi="Times New Roman" w:cs="Times New Roman"/>
          <w:sz w:val="24"/>
          <w:szCs w:val="24"/>
        </w:rPr>
        <w:t xml:space="preserve">5. A hallei összetűzések vége és </w:t>
      </w: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univerzális reformjának a kezdete</w:t>
      </w:r>
    </w:p>
    <w:p w:rsidR="0069408C" w:rsidRDefault="00D062DD">
      <w:pPr>
        <w:rPr>
          <w:rFonts w:ascii="Times New Roman" w:hAnsi="Times New Roman" w:cs="Times New Roman"/>
          <w:sz w:val="24"/>
          <w:szCs w:val="24"/>
        </w:rPr>
      </w:pPr>
      <w:r>
        <w:rPr>
          <w:rFonts w:ascii="Times New Roman" w:hAnsi="Times New Roman" w:cs="Times New Roman"/>
          <w:sz w:val="24"/>
          <w:szCs w:val="24"/>
        </w:rPr>
        <w:t xml:space="preserve">Azt megelőzően, hogy </w:t>
      </w: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tervei egy mindent átfogó reform képét öltötték, </w:t>
      </w:r>
      <w:r w:rsidR="006D73F1">
        <w:rPr>
          <w:rFonts w:ascii="Times New Roman" w:hAnsi="Times New Roman" w:cs="Times New Roman"/>
          <w:sz w:val="24"/>
          <w:szCs w:val="24"/>
        </w:rPr>
        <w:t xml:space="preserve">kifejezetten </w:t>
      </w:r>
      <w:r>
        <w:rPr>
          <w:rFonts w:ascii="Times New Roman" w:hAnsi="Times New Roman" w:cs="Times New Roman"/>
          <w:sz w:val="24"/>
          <w:szCs w:val="24"/>
        </w:rPr>
        <w:t xml:space="preserve">kereste </w:t>
      </w:r>
      <w:r w:rsidR="00DD3B33">
        <w:rPr>
          <w:rFonts w:ascii="Times New Roman" w:hAnsi="Times New Roman" w:cs="Times New Roman"/>
          <w:sz w:val="24"/>
          <w:szCs w:val="24"/>
        </w:rPr>
        <w:t xml:space="preserve">az összetűzés lehetőségét </w:t>
      </w:r>
      <w:r>
        <w:rPr>
          <w:rFonts w:ascii="Times New Roman" w:hAnsi="Times New Roman" w:cs="Times New Roman"/>
          <w:sz w:val="24"/>
          <w:szCs w:val="24"/>
        </w:rPr>
        <w:t>a Halléban szolgáló ortodox-lutheránus lelkészekkel. 1698 ny</w:t>
      </w:r>
      <w:r w:rsidR="00DD3B33">
        <w:rPr>
          <w:rFonts w:ascii="Times New Roman" w:hAnsi="Times New Roman" w:cs="Times New Roman"/>
          <w:sz w:val="24"/>
          <w:szCs w:val="24"/>
        </w:rPr>
        <w:t>arán ismét harciasan lépett elő: „a</w:t>
      </w:r>
      <w:r>
        <w:rPr>
          <w:rFonts w:ascii="Times New Roman" w:hAnsi="Times New Roman" w:cs="Times New Roman"/>
          <w:sz w:val="24"/>
          <w:szCs w:val="24"/>
        </w:rPr>
        <w:t xml:space="preserve"> hűtlen tanítók szolgálatáról” és „a hamis prófétákról</w:t>
      </w:r>
      <w:r w:rsidR="00DD3B33">
        <w:rPr>
          <w:rFonts w:ascii="Times New Roman" w:hAnsi="Times New Roman" w:cs="Times New Roman"/>
          <w:sz w:val="24"/>
          <w:szCs w:val="24"/>
        </w:rPr>
        <w:t>”</w:t>
      </w:r>
      <w:r>
        <w:rPr>
          <w:rFonts w:ascii="Times New Roman" w:hAnsi="Times New Roman" w:cs="Times New Roman"/>
          <w:sz w:val="24"/>
          <w:szCs w:val="24"/>
        </w:rPr>
        <w:t xml:space="preserve"> szóló prédikációiban éles határvonalat húzott „Isten gyermekei” és a megtért és hűséges tanítók, valamint „a világ gyermekei” és a meg nem tért, hűtlen tanítók között. 1699 februárjában </w:t>
      </w:r>
      <w:r w:rsidR="00985B32">
        <w:rPr>
          <w:rFonts w:ascii="Times New Roman" w:hAnsi="Times New Roman" w:cs="Times New Roman"/>
          <w:sz w:val="24"/>
          <w:szCs w:val="24"/>
        </w:rPr>
        <w:t xml:space="preserve">egy újabb prédikációval szította a tüzet, amelyben a szomszédos város ortodox lelkészeinek felrótta, hogy hamisan nyújtottak vigasztalást és úrvacsorát azoknak, akik bűnbánat nélkül és hitehagyóként mentek hozzájuk gyónni. A megtámadottak a magdeburgi hercegség konzisztóriumánál tettek panaszt a célzott provokáció miatt (március 15.), mivel ott nagyobb megértésre számíthattak, mint a berlini udvarnál. </w:t>
      </w:r>
      <w:proofErr w:type="spellStart"/>
      <w:r w:rsidR="00985B32">
        <w:rPr>
          <w:rFonts w:ascii="Times New Roman" w:hAnsi="Times New Roman" w:cs="Times New Roman"/>
          <w:sz w:val="24"/>
          <w:szCs w:val="24"/>
        </w:rPr>
        <w:t>Francke</w:t>
      </w:r>
      <w:proofErr w:type="spellEnd"/>
      <w:r w:rsidR="00985B32">
        <w:rPr>
          <w:rFonts w:ascii="Times New Roman" w:hAnsi="Times New Roman" w:cs="Times New Roman"/>
          <w:sz w:val="24"/>
          <w:szCs w:val="24"/>
        </w:rPr>
        <w:t xml:space="preserve"> „</w:t>
      </w:r>
      <w:proofErr w:type="spellStart"/>
      <w:r w:rsidR="00985B32">
        <w:rPr>
          <w:rFonts w:ascii="Times New Roman" w:hAnsi="Times New Roman" w:cs="Times New Roman"/>
          <w:sz w:val="24"/>
          <w:szCs w:val="24"/>
        </w:rPr>
        <w:t>Bekenntniß</w:t>
      </w:r>
      <w:proofErr w:type="spellEnd"/>
      <w:r w:rsidR="00985B32">
        <w:rPr>
          <w:rFonts w:ascii="Times New Roman" w:hAnsi="Times New Roman" w:cs="Times New Roman"/>
          <w:sz w:val="24"/>
          <w:szCs w:val="24"/>
        </w:rPr>
        <w:t xml:space="preserve"> von </w:t>
      </w:r>
      <w:proofErr w:type="spellStart"/>
      <w:r w:rsidR="00985B32">
        <w:rPr>
          <w:rFonts w:ascii="Times New Roman" w:hAnsi="Times New Roman" w:cs="Times New Roman"/>
          <w:sz w:val="24"/>
          <w:szCs w:val="24"/>
        </w:rPr>
        <w:t>dem</w:t>
      </w:r>
      <w:proofErr w:type="spellEnd"/>
      <w:r w:rsidR="00985B32">
        <w:rPr>
          <w:rFonts w:ascii="Times New Roman" w:hAnsi="Times New Roman" w:cs="Times New Roman"/>
          <w:sz w:val="24"/>
          <w:szCs w:val="24"/>
        </w:rPr>
        <w:t xml:space="preserve"> </w:t>
      </w:r>
      <w:proofErr w:type="spellStart"/>
      <w:r w:rsidR="00985B32">
        <w:rPr>
          <w:rFonts w:ascii="Times New Roman" w:hAnsi="Times New Roman" w:cs="Times New Roman"/>
          <w:sz w:val="24"/>
          <w:szCs w:val="24"/>
        </w:rPr>
        <w:t>Ministerio</w:t>
      </w:r>
      <w:proofErr w:type="spellEnd"/>
      <w:r w:rsidR="00985B32">
        <w:rPr>
          <w:rFonts w:ascii="Times New Roman" w:hAnsi="Times New Roman" w:cs="Times New Roman"/>
          <w:sz w:val="24"/>
          <w:szCs w:val="24"/>
        </w:rPr>
        <w:t xml:space="preserve"> </w:t>
      </w:r>
      <w:proofErr w:type="spellStart"/>
      <w:r w:rsidR="00985B32">
        <w:rPr>
          <w:rFonts w:ascii="Times New Roman" w:hAnsi="Times New Roman" w:cs="Times New Roman"/>
          <w:sz w:val="24"/>
          <w:szCs w:val="24"/>
        </w:rPr>
        <w:t>zu</w:t>
      </w:r>
      <w:proofErr w:type="spellEnd"/>
      <w:r w:rsidR="00985B32">
        <w:rPr>
          <w:rFonts w:ascii="Times New Roman" w:hAnsi="Times New Roman" w:cs="Times New Roman"/>
          <w:sz w:val="24"/>
          <w:szCs w:val="24"/>
        </w:rPr>
        <w:t xml:space="preserve"> Halle </w:t>
      </w:r>
      <w:proofErr w:type="spellStart"/>
      <w:r w:rsidR="00985B32">
        <w:rPr>
          <w:rFonts w:ascii="Times New Roman" w:hAnsi="Times New Roman" w:cs="Times New Roman"/>
          <w:sz w:val="24"/>
          <w:szCs w:val="24"/>
        </w:rPr>
        <w:t>in</w:t>
      </w:r>
      <w:proofErr w:type="spellEnd"/>
      <w:r w:rsidR="00985B32">
        <w:rPr>
          <w:rFonts w:ascii="Times New Roman" w:hAnsi="Times New Roman" w:cs="Times New Roman"/>
          <w:sz w:val="24"/>
          <w:szCs w:val="24"/>
        </w:rPr>
        <w:t xml:space="preserve"> </w:t>
      </w:r>
      <w:proofErr w:type="spellStart"/>
      <w:r w:rsidR="00985B32">
        <w:rPr>
          <w:rFonts w:ascii="Times New Roman" w:hAnsi="Times New Roman" w:cs="Times New Roman"/>
          <w:sz w:val="24"/>
          <w:szCs w:val="24"/>
        </w:rPr>
        <w:t>Sachsen</w:t>
      </w:r>
      <w:proofErr w:type="spellEnd"/>
      <w:r w:rsidR="00985B32">
        <w:rPr>
          <w:rFonts w:ascii="Times New Roman" w:hAnsi="Times New Roman" w:cs="Times New Roman"/>
          <w:sz w:val="24"/>
          <w:szCs w:val="24"/>
        </w:rPr>
        <w:t>” című iratával védte magát (ápr. 27.), amelyben támadását még élesebben megismételte, s a városi prédikátorokat név szerint tévelygéssel vádolta meg</w:t>
      </w:r>
      <w:r w:rsidR="00FC74D7">
        <w:rPr>
          <w:rFonts w:ascii="Times New Roman" w:hAnsi="Times New Roman" w:cs="Times New Roman"/>
          <w:sz w:val="24"/>
          <w:szCs w:val="24"/>
        </w:rPr>
        <w:t>: lanyhasággal a gyóntatásban és az úrvacsoránál, valamint hanyagsággal az életvitelükben.</w:t>
      </w:r>
      <w:r w:rsidR="00DD3B33">
        <w:rPr>
          <w:rFonts w:ascii="Times New Roman" w:hAnsi="Times New Roman" w:cs="Times New Roman"/>
          <w:sz w:val="24"/>
          <w:szCs w:val="24"/>
        </w:rPr>
        <w:t xml:space="preserve"> </w:t>
      </w:r>
      <w:proofErr w:type="spellStart"/>
      <w:r w:rsidR="00DD3B33">
        <w:rPr>
          <w:rFonts w:ascii="Times New Roman" w:hAnsi="Times New Roman" w:cs="Times New Roman"/>
          <w:sz w:val="24"/>
          <w:szCs w:val="24"/>
        </w:rPr>
        <w:t>Spener</w:t>
      </w:r>
      <w:proofErr w:type="spellEnd"/>
      <w:r w:rsidR="00DD3B33">
        <w:rPr>
          <w:rFonts w:ascii="Times New Roman" w:hAnsi="Times New Roman" w:cs="Times New Roman"/>
          <w:sz w:val="24"/>
          <w:szCs w:val="24"/>
        </w:rPr>
        <w:t xml:space="preserve"> megdöbbenése ellenére</w:t>
      </w:r>
      <w:r w:rsidR="00E41556">
        <w:rPr>
          <w:rFonts w:ascii="Times New Roman" w:hAnsi="Times New Roman" w:cs="Times New Roman"/>
          <w:sz w:val="24"/>
          <w:szCs w:val="24"/>
        </w:rPr>
        <w:t xml:space="preserve"> mégis sikerült elérnie </w:t>
      </w:r>
      <w:proofErr w:type="spellStart"/>
      <w:r w:rsidR="00E41556">
        <w:rPr>
          <w:rFonts w:ascii="Times New Roman" w:hAnsi="Times New Roman" w:cs="Times New Roman"/>
          <w:sz w:val="24"/>
          <w:szCs w:val="24"/>
        </w:rPr>
        <w:t>Franckénak</w:t>
      </w:r>
      <w:proofErr w:type="spellEnd"/>
      <w:r w:rsidR="00E41556">
        <w:rPr>
          <w:rFonts w:ascii="Times New Roman" w:hAnsi="Times New Roman" w:cs="Times New Roman"/>
          <w:sz w:val="24"/>
          <w:szCs w:val="24"/>
        </w:rPr>
        <w:t xml:space="preserve">, hogy a berlini kormányzat képviselői tartózkodjanak a fellépéstől 1699. augusztus és szeptember folyamán. Végül kiküldtek egy bizottságot a vita lezárására. </w:t>
      </w:r>
      <w:proofErr w:type="spellStart"/>
      <w:r w:rsidR="00E41556">
        <w:rPr>
          <w:rFonts w:ascii="Times New Roman" w:hAnsi="Times New Roman" w:cs="Times New Roman"/>
          <w:sz w:val="24"/>
          <w:szCs w:val="24"/>
        </w:rPr>
        <w:t>Spener</w:t>
      </w:r>
      <w:proofErr w:type="spellEnd"/>
      <w:r w:rsidR="00E41556">
        <w:rPr>
          <w:rFonts w:ascii="Times New Roman" w:hAnsi="Times New Roman" w:cs="Times New Roman"/>
          <w:sz w:val="24"/>
          <w:szCs w:val="24"/>
        </w:rPr>
        <w:t xml:space="preserve"> közbeavatkozásának hála egy pietizmus iránt megértő elnököt jelöltek ki, a litván főszuperintendenst, Johann Fischert. Több hónapig tartó tárgyalások után megállapodás született, amelyben ugyan </w:t>
      </w:r>
      <w:proofErr w:type="spellStart"/>
      <w:r w:rsidR="00E41556">
        <w:rPr>
          <w:rFonts w:ascii="Times New Roman" w:hAnsi="Times New Roman" w:cs="Times New Roman"/>
          <w:sz w:val="24"/>
          <w:szCs w:val="24"/>
        </w:rPr>
        <w:t>mndkét</w:t>
      </w:r>
      <w:proofErr w:type="spellEnd"/>
      <w:r w:rsidR="00E41556">
        <w:rPr>
          <w:rFonts w:ascii="Times New Roman" w:hAnsi="Times New Roman" w:cs="Times New Roman"/>
          <w:sz w:val="24"/>
          <w:szCs w:val="24"/>
        </w:rPr>
        <w:t xml:space="preserve"> felet elmarasztalták, a hallei lelkészek azonban elismerték a pietista tanokat, s arra kötelezték magukat, hogy a jövőben tartózkodnak a támadásoktól. A berlini kormányzat megerősítette ezt az egyezséget a</w:t>
      </w:r>
      <w:r w:rsidR="00BB6818">
        <w:rPr>
          <w:rFonts w:ascii="Times New Roman" w:hAnsi="Times New Roman" w:cs="Times New Roman"/>
          <w:sz w:val="24"/>
          <w:szCs w:val="24"/>
        </w:rPr>
        <w:t xml:space="preserve"> pietizmus gyalázásának a tilalmával (1700. szeptember 22.). A vita lezárását követően többé nem volt jelentősebb konfliktus </w:t>
      </w:r>
      <w:proofErr w:type="spellStart"/>
      <w:r w:rsidR="00BB6818">
        <w:rPr>
          <w:rFonts w:ascii="Times New Roman" w:hAnsi="Times New Roman" w:cs="Times New Roman"/>
          <w:sz w:val="24"/>
          <w:szCs w:val="24"/>
        </w:rPr>
        <w:t>Francke</w:t>
      </w:r>
      <w:proofErr w:type="spellEnd"/>
      <w:r w:rsidR="00BB6818">
        <w:rPr>
          <w:rFonts w:ascii="Times New Roman" w:hAnsi="Times New Roman" w:cs="Times New Roman"/>
          <w:sz w:val="24"/>
          <w:szCs w:val="24"/>
        </w:rPr>
        <w:t xml:space="preserve"> és a hallei lelkészek között, 1715-ben maga is hallei lelkész lett az </w:t>
      </w:r>
      <w:proofErr w:type="spellStart"/>
      <w:r w:rsidR="00BB6818">
        <w:rPr>
          <w:rFonts w:ascii="Times New Roman" w:hAnsi="Times New Roman" w:cs="Times New Roman"/>
          <w:sz w:val="24"/>
          <w:szCs w:val="24"/>
        </w:rPr>
        <w:t>Ulrichskirchében</w:t>
      </w:r>
      <w:proofErr w:type="spellEnd"/>
      <w:r w:rsidR="00BB6818">
        <w:rPr>
          <w:rFonts w:ascii="Times New Roman" w:hAnsi="Times New Roman" w:cs="Times New Roman"/>
          <w:sz w:val="24"/>
          <w:szCs w:val="24"/>
        </w:rPr>
        <w:t xml:space="preserve">. </w:t>
      </w:r>
      <w:proofErr w:type="spellStart"/>
      <w:r w:rsidR="00BB6818">
        <w:rPr>
          <w:rFonts w:ascii="Times New Roman" w:hAnsi="Times New Roman" w:cs="Times New Roman"/>
          <w:sz w:val="24"/>
          <w:szCs w:val="24"/>
        </w:rPr>
        <w:t>Francke</w:t>
      </w:r>
      <w:proofErr w:type="spellEnd"/>
      <w:r w:rsidR="00BB6818">
        <w:rPr>
          <w:rFonts w:ascii="Times New Roman" w:hAnsi="Times New Roman" w:cs="Times New Roman"/>
          <w:sz w:val="24"/>
          <w:szCs w:val="24"/>
        </w:rPr>
        <w:t xml:space="preserve"> </w:t>
      </w:r>
      <w:r w:rsidR="00DD3B33">
        <w:rPr>
          <w:rFonts w:ascii="Times New Roman" w:hAnsi="Times New Roman" w:cs="Times New Roman"/>
          <w:sz w:val="24"/>
          <w:szCs w:val="24"/>
        </w:rPr>
        <w:t>tehát messzemenő áttörést ért el</w:t>
      </w:r>
      <w:r w:rsidR="00BB6818">
        <w:rPr>
          <w:rFonts w:ascii="Times New Roman" w:hAnsi="Times New Roman" w:cs="Times New Roman"/>
          <w:sz w:val="24"/>
          <w:szCs w:val="24"/>
        </w:rPr>
        <w:t>.</w:t>
      </w:r>
    </w:p>
    <w:p w:rsidR="00BB6818" w:rsidRDefault="00BB6818">
      <w:pPr>
        <w:rPr>
          <w:rFonts w:ascii="Times New Roman" w:hAnsi="Times New Roman" w:cs="Times New Roman"/>
          <w:sz w:val="24"/>
          <w:szCs w:val="24"/>
        </w:rPr>
      </w:pPr>
      <w:r>
        <w:rPr>
          <w:rFonts w:ascii="Times New Roman" w:hAnsi="Times New Roman" w:cs="Times New Roman"/>
          <w:sz w:val="24"/>
          <w:szCs w:val="24"/>
        </w:rPr>
        <w:t xml:space="preserve">Amint lezárult a békéltető bizottság munkája, </w:t>
      </w: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rögtön kidolgozta átfogó reformtervét, amely messze túlmutatott Halle határain. 1700. május 1-jén így írt </w:t>
      </w:r>
      <w:proofErr w:type="spellStart"/>
      <w:r>
        <w:rPr>
          <w:rFonts w:ascii="Times New Roman" w:hAnsi="Times New Roman" w:cs="Times New Roman"/>
          <w:sz w:val="24"/>
          <w:szCs w:val="24"/>
        </w:rPr>
        <w:t>Spenernek</w:t>
      </w:r>
      <w:proofErr w:type="spellEnd"/>
      <w:r>
        <w:rPr>
          <w:rFonts w:ascii="Times New Roman" w:hAnsi="Times New Roman" w:cs="Times New Roman"/>
          <w:sz w:val="24"/>
          <w:szCs w:val="24"/>
        </w:rPr>
        <w:t>:</w:t>
      </w:r>
    </w:p>
    <w:p w:rsidR="00BB6818" w:rsidRPr="00BB6818" w:rsidRDefault="00BB6818">
      <w:pPr>
        <w:rPr>
          <w:rFonts w:ascii="Times New Roman" w:hAnsi="Times New Roman" w:cs="Times New Roman"/>
          <w:i/>
          <w:sz w:val="24"/>
          <w:szCs w:val="24"/>
        </w:rPr>
      </w:pPr>
      <w:r w:rsidRPr="00BB6818">
        <w:rPr>
          <w:rFonts w:ascii="Times New Roman" w:hAnsi="Times New Roman" w:cs="Times New Roman"/>
          <w:i/>
          <w:sz w:val="24"/>
          <w:szCs w:val="24"/>
        </w:rPr>
        <w:lastRenderedPageBreak/>
        <w:t>„Most papírra vetem a bizottság munkájának v</w:t>
      </w:r>
      <w:r w:rsidR="00B45B38">
        <w:rPr>
          <w:rFonts w:ascii="Times New Roman" w:hAnsi="Times New Roman" w:cs="Times New Roman"/>
          <w:i/>
          <w:sz w:val="24"/>
          <w:szCs w:val="24"/>
        </w:rPr>
        <w:t>égeztével, ő választófejedelmi fenségének a kezébe adassék</w:t>
      </w:r>
      <w:r w:rsidRPr="00BB6818">
        <w:rPr>
          <w:rFonts w:ascii="Times New Roman" w:hAnsi="Times New Roman" w:cs="Times New Roman"/>
          <w:i/>
          <w:sz w:val="24"/>
          <w:szCs w:val="24"/>
        </w:rPr>
        <w:t xml:space="preserve"> 1. a papságnak, 2. ennek a városnak</w:t>
      </w:r>
      <w:r w:rsidR="00B45B38">
        <w:rPr>
          <w:rFonts w:ascii="Times New Roman" w:hAnsi="Times New Roman" w:cs="Times New Roman"/>
          <w:i/>
          <w:sz w:val="24"/>
          <w:szCs w:val="24"/>
        </w:rPr>
        <w:t>, 3. az egyetemnek, 4. a tartomány</w:t>
      </w:r>
      <w:r w:rsidRPr="00BB6818">
        <w:rPr>
          <w:rFonts w:ascii="Times New Roman" w:hAnsi="Times New Roman" w:cs="Times New Roman"/>
          <w:i/>
          <w:sz w:val="24"/>
          <w:szCs w:val="24"/>
        </w:rPr>
        <w:t>nak, 5. egész Németországnak és a birodalommal határos országoknak</w:t>
      </w:r>
      <w:r w:rsidR="00B45B38">
        <w:rPr>
          <w:rFonts w:ascii="Times New Roman" w:hAnsi="Times New Roman" w:cs="Times New Roman"/>
          <w:i/>
          <w:sz w:val="24"/>
          <w:szCs w:val="24"/>
        </w:rPr>
        <w:t xml:space="preserve"> üdvére</w:t>
      </w:r>
      <w:r w:rsidRPr="00BB6818">
        <w:rPr>
          <w:rFonts w:ascii="Times New Roman" w:hAnsi="Times New Roman" w:cs="Times New Roman"/>
          <w:i/>
          <w:sz w:val="24"/>
          <w:szCs w:val="24"/>
        </w:rPr>
        <w:t>. Minden úgy történt, hogy bizakodom az eredményben.”</w:t>
      </w:r>
      <w:r w:rsidR="001A579B">
        <w:rPr>
          <w:rStyle w:val="Lbjegyzet-hivatkozs"/>
          <w:rFonts w:ascii="Times New Roman" w:hAnsi="Times New Roman" w:cs="Times New Roman"/>
          <w:i/>
          <w:sz w:val="24"/>
          <w:szCs w:val="24"/>
        </w:rPr>
        <w:footnoteReference w:id="40"/>
      </w:r>
    </w:p>
    <w:p w:rsidR="00BB6818" w:rsidRDefault="008A485D">
      <w:pPr>
        <w:rPr>
          <w:rFonts w:ascii="Times New Roman" w:hAnsi="Times New Roman" w:cs="Times New Roman"/>
          <w:sz w:val="24"/>
          <w:szCs w:val="24"/>
        </w:rPr>
      </w:pPr>
      <w:r>
        <w:rPr>
          <w:rFonts w:ascii="Times New Roman" w:hAnsi="Times New Roman" w:cs="Times New Roman"/>
          <w:sz w:val="24"/>
          <w:szCs w:val="24"/>
        </w:rPr>
        <w:t>Ezek a reformtervek nem maradtak fenn eredi formájukban, de egy a következő évben (1701) született tervezet alapját képezhették: „Projekt. Egy</w:t>
      </w:r>
      <w:r w:rsidR="00384907">
        <w:rPr>
          <w:rFonts w:ascii="Times New Roman" w:hAnsi="Times New Roman" w:cs="Times New Roman"/>
          <w:sz w:val="24"/>
          <w:szCs w:val="24"/>
        </w:rPr>
        <w:t xml:space="preserve"> </w:t>
      </w:r>
      <w:proofErr w:type="spellStart"/>
      <w:r w:rsidR="00384907">
        <w:rPr>
          <w:rFonts w:ascii="Times New Roman" w:hAnsi="Times New Roman" w:cs="Times New Roman"/>
          <w:sz w:val="24"/>
          <w:szCs w:val="24"/>
        </w:rPr>
        <w:t>seminarium</w:t>
      </w:r>
      <w:proofErr w:type="spellEnd"/>
      <w:r w:rsidR="00384907">
        <w:rPr>
          <w:rFonts w:ascii="Times New Roman" w:hAnsi="Times New Roman" w:cs="Times New Roman"/>
          <w:sz w:val="24"/>
          <w:szCs w:val="24"/>
        </w:rPr>
        <w:t xml:space="preserve"> </w:t>
      </w:r>
      <w:proofErr w:type="spellStart"/>
      <w:r w:rsidR="00384907">
        <w:rPr>
          <w:rFonts w:ascii="Times New Roman" w:hAnsi="Times New Roman" w:cs="Times New Roman"/>
          <w:sz w:val="24"/>
          <w:szCs w:val="24"/>
        </w:rPr>
        <w:t>universale</w:t>
      </w:r>
      <w:proofErr w:type="spellEnd"/>
      <w:r>
        <w:rPr>
          <w:rFonts w:ascii="Times New Roman" w:hAnsi="Times New Roman" w:cs="Times New Roman"/>
          <w:sz w:val="24"/>
          <w:szCs w:val="24"/>
        </w:rPr>
        <w:t xml:space="preserve"> témájához, avagy egy veteményeskert telepítéséhez, amelytől tényleges jobbítást várhatunk minden országban Németföldön belül és kívül, egész Európában és a világ többi részein”.</w:t>
      </w:r>
      <w:r w:rsidR="001A579B">
        <w:rPr>
          <w:rStyle w:val="Lbjegyzet-hivatkozs"/>
          <w:rFonts w:ascii="Times New Roman" w:hAnsi="Times New Roman" w:cs="Times New Roman"/>
          <w:sz w:val="24"/>
          <w:szCs w:val="24"/>
        </w:rPr>
        <w:footnoteReference w:id="41"/>
      </w:r>
      <w:r>
        <w:rPr>
          <w:rFonts w:ascii="Times New Roman" w:hAnsi="Times New Roman" w:cs="Times New Roman"/>
          <w:sz w:val="24"/>
          <w:szCs w:val="24"/>
        </w:rPr>
        <w:t xml:space="preserve"> Ez a projekt alapvonalaiban ismét hasonlóságot mutat egy még átfogóbb programirattal, amelyet 1704-ben fogalmazott, s 1719-ben még tovább fejlesztette. A kutatás ennek a </w:t>
      </w: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által soha nyomdába nem adott iratnak a</w:t>
      </w:r>
      <w:r w:rsidR="0018676C">
        <w:rPr>
          <w:rFonts w:ascii="Times New Roman" w:hAnsi="Times New Roman" w:cs="Times New Roman"/>
          <w:sz w:val="24"/>
          <w:szCs w:val="24"/>
        </w:rPr>
        <w:t xml:space="preserve"> „</w:t>
      </w:r>
      <w:proofErr w:type="spellStart"/>
      <w:r w:rsidR="0018676C">
        <w:rPr>
          <w:rFonts w:ascii="Times New Roman" w:hAnsi="Times New Roman" w:cs="Times New Roman"/>
          <w:sz w:val="24"/>
          <w:szCs w:val="24"/>
        </w:rPr>
        <w:t>Großer</w:t>
      </w:r>
      <w:proofErr w:type="spellEnd"/>
      <w:r w:rsidR="0018676C">
        <w:rPr>
          <w:rFonts w:ascii="Times New Roman" w:hAnsi="Times New Roman" w:cs="Times New Roman"/>
          <w:sz w:val="24"/>
          <w:szCs w:val="24"/>
        </w:rPr>
        <w:t xml:space="preserve"> </w:t>
      </w:r>
      <w:proofErr w:type="spellStart"/>
      <w:r w:rsidR="0018676C">
        <w:rPr>
          <w:rFonts w:ascii="Times New Roman" w:hAnsi="Times New Roman" w:cs="Times New Roman"/>
          <w:sz w:val="24"/>
          <w:szCs w:val="24"/>
        </w:rPr>
        <w:t>Aufsatz</w:t>
      </w:r>
      <w:proofErr w:type="spellEnd"/>
      <w:r w:rsidR="00DD3B33">
        <w:rPr>
          <w:rFonts w:ascii="Times New Roman" w:hAnsi="Times New Roman" w:cs="Times New Roman"/>
          <w:sz w:val="24"/>
          <w:szCs w:val="24"/>
        </w:rPr>
        <w:t>” nevet adta</w:t>
      </w:r>
      <w:r w:rsidR="001A579B">
        <w:rPr>
          <w:rStyle w:val="Lbjegyzet-hivatkozs"/>
          <w:rFonts w:ascii="Times New Roman" w:hAnsi="Times New Roman" w:cs="Times New Roman"/>
          <w:sz w:val="24"/>
          <w:szCs w:val="24"/>
        </w:rPr>
        <w:footnoteReference w:id="42"/>
      </w:r>
      <w:r w:rsidR="00DD3B33">
        <w:rPr>
          <w:rFonts w:ascii="Times New Roman" w:hAnsi="Times New Roman" w:cs="Times New Roman"/>
          <w:sz w:val="24"/>
          <w:szCs w:val="24"/>
        </w:rPr>
        <w:t xml:space="preserve"> –</w:t>
      </w:r>
      <w:r>
        <w:rPr>
          <w:rFonts w:ascii="Times New Roman" w:hAnsi="Times New Roman" w:cs="Times New Roman"/>
          <w:sz w:val="24"/>
          <w:szCs w:val="24"/>
        </w:rPr>
        <w:t xml:space="preserve"> </w:t>
      </w:r>
      <w:r w:rsidR="00DD3B33">
        <w:rPr>
          <w:rFonts w:ascii="Times New Roman" w:hAnsi="Times New Roman" w:cs="Times New Roman"/>
          <w:sz w:val="24"/>
          <w:szCs w:val="24"/>
        </w:rPr>
        <w:t>ezek az</w:t>
      </w:r>
      <w:r w:rsidR="00637038">
        <w:rPr>
          <w:rFonts w:ascii="Times New Roman" w:hAnsi="Times New Roman" w:cs="Times New Roman"/>
          <w:sz w:val="24"/>
          <w:szCs w:val="24"/>
        </w:rPr>
        <w:t xml:space="preserve"> irat</w:t>
      </w:r>
      <w:r w:rsidR="00DD3B33">
        <w:rPr>
          <w:rFonts w:ascii="Times New Roman" w:hAnsi="Times New Roman" w:cs="Times New Roman"/>
          <w:sz w:val="24"/>
          <w:szCs w:val="24"/>
        </w:rPr>
        <w:t>ok ugyan n</w:t>
      </w:r>
      <w:r w:rsidR="00637038">
        <w:rPr>
          <w:rFonts w:ascii="Times New Roman" w:hAnsi="Times New Roman" w:cs="Times New Roman"/>
          <w:sz w:val="24"/>
          <w:szCs w:val="24"/>
        </w:rPr>
        <w:t>em került</w:t>
      </w:r>
      <w:r w:rsidR="00DD3B33">
        <w:rPr>
          <w:rFonts w:ascii="Times New Roman" w:hAnsi="Times New Roman" w:cs="Times New Roman"/>
          <w:sz w:val="24"/>
          <w:szCs w:val="24"/>
        </w:rPr>
        <w:t>ek</w:t>
      </w:r>
      <w:r w:rsidR="00637038">
        <w:rPr>
          <w:rFonts w:ascii="Times New Roman" w:hAnsi="Times New Roman" w:cs="Times New Roman"/>
          <w:sz w:val="24"/>
          <w:szCs w:val="24"/>
        </w:rPr>
        <w:t xml:space="preserve"> nyomtatás alá, </w:t>
      </w:r>
      <w:r w:rsidR="00DD3B33">
        <w:rPr>
          <w:rFonts w:ascii="Times New Roman" w:hAnsi="Times New Roman" w:cs="Times New Roman"/>
          <w:sz w:val="24"/>
          <w:szCs w:val="24"/>
        </w:rPr>
        <w:t xml:space="preserve">csupán </w:t>
      </w:r>
      <w:r w:rsidR="00637038">
        <w:rPr>
          <w:rFonts w:ascii="Times New Roman" w:hAnsi="Times New Roman" w:cs="Times New Roman"/>
          <w:sz w:val="24"/>
          <w:szCs w:val="24"/>
        </w:rPr>
        <w:t>kéziratként sokszorosították őket a munkatársi és t</w:t>
      </w:r>
      <w:r w:rsidR="00DD3B33">
        <w:rPr>
          <w:rFonts w:ascii="Times New Roman" w:hAnsi="Times New Roman" w:cs="Times New Roman"/>
          <w:sz w:val="24"/>
          <w:szCs w:val="24"/>
        </w:rPr>
        <w:t>ámogatói kör számára, mégis</w:t>
      </w:r>
      <w:r w:rsidR="00637038">
        <w:rPr>
          <w:rFonts w:ascii="Times New Roman" w:hAnsi="Times New Roman" w:cs="Times New Roman"/>
          <w:sz w:val="24"/>
          <w:szCs w:val="24"/>
        </w:rPr>
        <w:t xml:space="preserve"> jól dokumentálják, hogy iskolavárosának hatalmas fellendüléséből és </w:t>
      </w:r>
      <w:proofErr w:type="spellStart"/>
      <w:r w:rsidR="00637038">
        <w:rPr>
          <w:rFonts w:ascii="Times New Roman" w:hAnsi="Times New Roman" w:cs="Times New Roman"/>
          <w:sz w:val="24"/>
          <w:szCs w:val="24"/>
        </w:rPr>
        <w:t>Spenernek</w:t>
      </w:r>
      <w:proofErr w:type="spellEnd"/>
      <w:r w:rsidR="00637038">
        <w:rPr>
          <w:rFonts w:ascii="Times New Roman" w:hAnsi="Times New Roman" w:cs="Times New Roman"/>
          <w:sz w:val="24"/>
          <w:szCs w:val="24"/>
        </w:rPr>
        <w:t xml:space="preserve"> a jövőre vonatkozó </w:t>
      </w:r>
      <w:proofErr w:type="spellStart"/>
      <w:r w:rsidR="00637038">
        <w:rPr>
          <w:rFonts w:ascii="Times New Roman" w:hAnsi="Times New Roman" w:cs="Times New Roman"/>
          <w:sz w:val="24"/>
          <w:szCs w:val="24"/>
        </w:rPr>
        <w:t>váradalmaira</w:t>
      </w:r>
      <w:proofErr w:type="spellEnd"/>
      <w:r w:rsidR="00637038">
        <w:rPr>
          <w:rFonts w:ascii="Times New Roman" w:hAnsi="Times New Roman" w:cs="Times New Roman"/>
          <w:sz w:val="24"/>
          <w:szCs w:val="24"/>
        </w:rPr>
        <w:t xml:space="preserve"> alapozva az egyház és a társadalom árfogó megújítása foglalkoztatta. Akárcsak </w:t>
      </w:r>
      <w:proofErr w:type="spellStart"/>
      <w:r w:rsidR="00637038">
        <w:rPr>
          <w:rFonts w:ascii="Times New Roman" w:hAnsi="Times New Roman" w:cs="Times New Roman"/>
          <w:sz w:val="24"/>
          <w:szCs w:val="24"/>
        </w:rPr>
        <w:t>Spener</w:t>
      </w:r>
      <w:proofErr w:type="spellEnd"/>
      <w:r w:rsidR="00637038">
        <w:rPr>
          <w:rFonts w:ascii="Times New Roman" w:hAnsi="Times New Roman" w:cs="Times New Roman"/>
          <w:sz w:val="24"/>
          <w:szCs w:val="24"/>
        </w:rPr>
        <w:t xml:space="preserve">, Istent tekintette az egyházi és társadalmi megújulás elindítójának, de másoktól eltérően úgy vélte, hogy ez az isteni reform már meg is kezdődött. </w:t>
      </w:r>
      <w:proofErr w:type="spellStart"/>
      <w:r w:rsidR="00637038">
        <w:rPr>
          <w:rFonts w:ascii="Times New Roman" w:hAnsi="Times New Roman" w:cs="Times New Roman"/>
          <w:sz w:val="24"/>
          <w:szCs w:val="24"/>
        </w:rPr>
        <w:t>Francke</w:t>
      </w:r>
      <w:proofErr w:type="spellEnd"/>
      <w:r w:rsidR="00637038">
        <w:rPr>
          <w:rFonts w:ascii="Times New Roman" w:hAnsi="Times New Roman" w:cs="Times New Roman"/>
          <w:sz w:val="24"/>
          <w:szCs w:val="24"/>
        </w:rPr>
        <w:t xml:space="preserve"> számára a hallei reformprojekt </w:t>
      </w:r>
      <w:r w:rsidR="00DD3B33">
        <w:rPr>
          <w:rFonts w:ascii="Times New Roman" w:hAnsi="Times New Roman" w:cs="Times New Roman"/>
          <w:sz w:val="24"/>
          <w:szCs w:val="24"/>
        </w:rPr>
        <w:t xml:space="preserve">a </w:t>
      </w:r>
      <w:r w:rsidR="00637038">
        <w:rPr>
          <w:rFonts w:ascii="Times New Roman" w:hAnsi="Times New Roman" w:cs="Times New Roman"/>
          <w:sz w:val="24"/>
          <w:szCs w:val="24"/>
        </w:rPr>
        <w:t>kiindulópontja volt egy végeredményben Istentől kiinduló általános reformnak, amihez számos konkrét javaslatot és intézkedést fektetett le. Reformtervét négy alapfeltevésre építette fel:</w:t>
      </w:r>
    </w:p>
    <w:p w:rsidR="00637038" w:rsidRDefault="00637038">
      <w:pPr>
        <w:rPr>
          <w:rFonts w:ascii="Times New Roman" w:hAnsi="Times New Roman" w:cs="Times New Roman"/>
          <w:sz w:val="24"/>
          <w:szCs w:val="24"/>
        </w:rPr>
      </w:pPr>
      <w:r>
        <w:rPr>
          <w:rFonts w:ascii="Times New Roman" w:hAnsi="Times New Roman" w:cs="Times New Roman"/>
          <w:sz w:val="24"/>
          <w:szCs w:val="24"/>
        </w:rPr>
        <w:t>1. Az egyház és társadalom általános válságára. A 17. század végére körvonalazódott, hogy a Német Birodalom a század első felében lezajlott háború rettenetes következményei</w:t>
      </w:r>
      <w:r w:rsidR="00B203BE">
        <w:rPr>
          <w:rFonts w:ascii="Times New Roman" w:hAnsi="Times New Roman" w:cs="Times New Roman"/>
          <w:sz w:val="24"/>
          <w:szCs w:val="24"/>
        </w:rPr>
        <w:t>ből lassanként magához tért. Ennek ellenére mindkét reformiratát az általános krízis bemutatásával kezdi:</w:t>
      </w:r>
    </w:p>
    <w:p w:rsidR="00B203BE" w:rsidRPr="00B203BE" w:rsidRDefault="00B203BE">
      <w:pPr>
        <w:rPr>
          <w:rFonts w:ascii="Times New Roman" w:hAnsi="Times New Roman" w:cs="Times New Roman"/>
          <w:i/>
          <w:sz w:val="24"/>
          <w:szCs w:val="24"/>
        </w:rPr>
      </w:pPr>
      <w:r w:rsidRPr="00B203BE">
        <w:rPr>
          <w:rFonts w:ascii="Times New Roman" w:hAnsi="Times New Roman" w:cs="Times New Roman"/>
          <w:i/>
          <w:sz w:val="24"/>
          <w:szCs w:val="24"/>
        </w:rPr>
        <w:t>„Hogy nemcsak általában a világban, hanem az úgynevezett kereszténységben és az evangélikus egyházon belül is mindenben rettenetes állapotok és szörnyű hanyatlás uralkodik, azt könnyen felismerhetik mindazok, akiknek a szemét Isten egy kicsit is felnyitotta.”</w:t>
      </w:r>
      <w:r w:rsidR="000F657A">
        <w:rPr>
          <w:rStyle w:val="Lbjegyzet-hivatkozs"/>
          <w:rFonts w:ascii="Times New Roman" w:hAnsi="Times New Roman" w:cs="Times New Roman"/>
          <w:i/>
          <w:sz w:val="24"/>
          <w:szCs w:val="24"/>
        </w:rPr>
        <w:footnoteReference w:id="43"/>
      </w:r>
    </w:p>
    <w:p w:rsidR="00B203BE" w:rsidRDefault="00B203BE">
      <w:pPr>
        <w:rPr>
          <w:rFonts w:ascii="Times New Roman" w:hAnsi="Times New Roman" w:cs="Times New Roman"/>
          <w:sz w:val="24"/>
          <w:szCs w:val="24"/>
        </w:rPr>
      </w:pPr>
      <w:r>
        <w:rPr>
          <w:rFonts w:ascii="Times New Roman" w:hAnsi="Times New Roman" w:cs="Times New Roman"/>
          <w:sz w:val="24"/>
          <w:szCs w:val="24"/>
        </w:rPr>
        <w:t xml:space="preserve">Az ilyesféle válságretorika mindenekelőtt a harmincéves háború idején talált az egyházban és a teológiában konjunktúrára. Felpanaszolták a kereszténység hanyatlását, s többnyire átfogó reformjavaslatokkal álltak elő. </w:t>
      </w:r>
      <w:proofErr w:type="spellStart"/>
      <w:r>
        <w:rPr>
          <w:rFonts w:ascii="Times New Roman" w:hAnsi="Times New Roman" w:cs="Times New Roman"/>
          <w:sz w:val="24"/>
          <w:szCs w:val="24"/>
        </w:rPr>
        <w:t>Spener</w:t>
      </w:r>
      <w:proofErr w:type="spellEnd"/>
      <w:r w:rsidR="00DD3B33">
        <w:rPr>
          <w:rFonts w:ascii="Times New Roman" w:hAnsi="Times New Roman" w:cs="Times New Roman"/>
          <w:sz w:val="24"/>
          <w:szCs w:val="24"/>
        </w:rPr>
        <w:t xml:space="preserve"> Pia </w:t>
      </w:r>
      <w:proofErr w:type="spellStart"/>
      <w:r w:rsidR="00DD3B33">
        <w:rPr>
          <w:rFonts w:ascii="Times New Roman" w:hAnsi="Times New Roman" w:cs="Times New Roman"/>
          <w:sz w:val="24"/>
          <w:szCs w:val="24"/>
        </w:rPr>
        <w:t>desideria</w:t>
      </w:r>
      <w:r>
        <w:rPr>
          <w:rFonts w:ascii="Times New Roman" w:hAnsi="Times New Roman" w:cs="Times New Roman"/>
          <w:sz w:val="24"/>
          <w:szCs w:val="24"/>
        </w:rPr>
        <w:t>ját</w:t>
      </w:r>
      <w:proofErr w:type="spellEnd"/>
      <w:r>
        <w:rPr>
          <w:rFonts w:ascii="Times New Roman" w:hAnsi="Times New Roman" w:cs="Times New Roman"/>
          <w:sz w:val="24"/>
          <w:szCs w:val="24"/>
        </w:rPr>
        <w:t xml:space="preserve"> is ezeknek a válságot elemző reformjavaslatoknak a sorába illeszthetjük. Az 1701-es és 1704-es projektírások ezeknek az iratoknak a hagyomány</w:t>
      </w:r>
      <w:r w:rsidR="001B7D8C">
        <w:rPr>
          <w:rFonts w:ascii="Times New Roman" w:hAnsi="Times New Roman" w:cs="Times New Roman"/>
          <w:sz w:val="24"/>
          <w:szCs w:val="24"/>
        </w:rPr>
        <w:t>ába illeszkednek, habár ezekben csupán</w:t>
      </w:r>
      <w:r>
        <w:rPr>
          <w:rFonts w:ascii="Times New Roman" w:hAnsi="Times New Roman" w:cs="Times New Roman"/>
          <w:sz w:val="24"/>
          <w:szCs w:val="24"/>
        </w:rPr>
        <w:t xml:space="preserve"> nagy általánosságban </w:t>
      </w:r>
      <w:r w:rsidR="001B7D8C">
        <w:rPr>
          <w:rFonts w:ascii="Times New Roman" w:hAnsi="Times New Roman" w:cs="Times New Roman"/>
          <w:sz w:val="24"/>
          <w:szCs w:val="24"/>
        </w:rPr>
        <w:t xml:space="preserve">esik szó az átfogó krízisről, és sokkal részletesebben a reformjavaslatokról. Amíg </w:t>
      </w:r>
      <w:proofErr w:type="spellStart"/>
      <w:r w:rsidR="001B7D8C">
        <w:rPr>
          <w:rFonts w:ascii="Times New Roman" w:hAnsi="Times New Roman" w:cs="Times New Roman"/>
          <w:sz w:val="24"/>
          <w:szCs w:val="24"/>
        </w:rPr>
        <w:t>Spener</w:t>
      </w:r>
      <w:proofErr w:type="spellEnd"/>
      <w:r w:rsidR="001B7D8C">
        <w:rPr>
          <w:rFonts w:ascii="Times New Roman" w:hAnsi="Times New Roman" w:cs="Times New Roman"/>
          <w:sz w:val="24"/>
          <w:szCs w:val="24"/>
        </w:rPr>
        <w:t xml:space="preserve"> a kereszténység mindhárom rendjét (kormányzá</w:t>
      </w:r>
      <w:r w:rsidR="00DD3B33">
        <w:rPr>
          <w:rFonts w:ascii="Times New Roman" w:hAnsi="Times New Roman" w:cs="Times New Roman"/>
          <w:sz w:val="24"/>
          <w:szCs w:val="24"/>
        </w:rPr>
        <w:t>s, tanítás és család) felelőssé</w:t>
      </w:r>
      <w:r w:rsidR="001B7D8C">
        <w:rPr>
          <w:rFonts w:ascii="Times New Roman" w:hAnsi="Times New Roman" w:cs="Times New Roman"/>
          <w:sz w:val="24"/>
          <w:szCs w:val="24"/>
        </w:rPr>
        <w:t xml:space="preserve"> tette a nyomo</w:t>
      </w:r>
      <w:r w:rsidR="00DD3B33">
        <w:rPr>
          <w:rFonts w:ascii="Times New Roman" w:hAnsi="Times New Roman" w:cs="Times New Roman"/>
          <w:sz w:val="24"/>
          <w:szCs w:val="24"/>
        </w:rPr>
        <w:t xml:space="preserve">rúságért, addig </w:t>
      </w:r>
      <w:proofErr w:type="spellStart"/>
      <w:r w:rsidR="00DD3B33">
        <w:rPr>
          <w:rFonts w:ascii="Times New Roman" w:hAnsi="Times New Roman" w:cs="Times New Roman"/>
          <w:sz w:val="24"/>
          <w:szCs w:val="24"/>
        </w:rPr>
        <w:t>Francke</w:t>
      </w:r>
      <w:proofErr w:type="spellEnd"/>
      <w:r w:rsidR="00DD3B33">
        <w:rPr>
          <w:rFonts w:ascii="Times New Roman" w:hAnsi="Times New Roman" w:cs="Times New Roman"/>
          <w:sz w:val="24"/>
          <w:szCs w:val="24"/>
        </w:rPr>
        <w:t xml:space="preserve"> ez</w:t>
      </w:r>
      <w:r w:rsidR="001B7D8C">
        <w:rPr>
          <w:rFonts w:ascii="Times New Roman" w:hAnsi="Times New Roman" w:cs="Times New Roman"/>
          <w:sz w:val="24"/>
          <w:szCs w:val="24"/>
        </w:rPr>
        <w:t xml:space="preserve">t a </w:t>
      </w:r>
      <w:r w:rsidR="00DD3B33">
        <w:rPr>
          <w:rFonts w:ascii="Times New Roman" w:hAnsi="Times New Roman" w:cs="Times New Roman"/>
          <w:sz w:val="24"/>
          <w:szCs w:val="24"/>
        </w:rPr>
        <w:t>tanítói hivatalt viselőkre hárította</w:t>
      </w:r>
      <w:r w:rsidR="001B7D8C">
        <w:rPr>
          <w:rFonts w:ascii="Times New Roman" w:hAnsi="Times New Roman" w:cs="Times New Roman"/>
          <w:sz w:val="24"/>
          <w:szCs w:val="24"/>
        </w:rPr>
        <w:t>: ebben a körben „kereshetjük mindenekelőtt a pusztulás okát”.</w:t>
      </w:r>
      <w:r w:rsidR="000F657A">
        <w:rPr>
          <w:rStyle w:val="Lbjegyzet-hivatkozs"/>
          <w:rFonts w:ascii="Times New Roman" w:hAnsi="Times New Roman" w:cs="Times New Roman"/>
          <w:sz w:val="24"/>
          <w:szCs w:val="24"/>
        </w:rPr>
        <w:footnoteReference w:id="44"/>
      </w:r>
    </w:p>
    <w:p w:rsidR="001B7D8C" w:rsidRPr="007C4793" w:rsidRDefault="001B7D8C">
      <w:pPr>
        <w:rPr>
          <w:rFonts w:ascii="Times New Roman" w:hAnsi="Times New Roman" w:cs="Times New Roman"/>
          <w:i/>
          <w:sz w:val="24"/>
          <w:szCs w:val="24"/>
        </w:rPr>
      </w:pPr>
      <w:r w:rsidRPr="007C4793">
        <w:rPr>
          <w:rFonts w:ascii="Times New Roman" w:hAnsi="Times New Roman" w:cs="Times New Roman"/>
          <w:i/>
          <w:sz w:val="24"/>
          <w:szCs w:val="24"/>
        </w:rPr>
        <w:t>„Az egyetemeknek kellene a tulajdonképpeni veteményeskerteknek le</w:t>
      </w:r>
      <w:r w:rsidR="00B45B38">
        <w:rPr>
          <w:rFonts w:ascii="Times New Roman" w:hAnsi="Times New Roman" w:cs="Times New Roman"/>
          <w:i/>
          <w:sz w:val="24"/>
          <w:szCs w:val="24"/>
        </w:rPr>
        <w:t>nniük, s ugyanígy Isten szemináriuma</w:t>
      </w:r>
      <w:r w:rsidRPr="007C4793">
        <w:rPr>
          <w:rFonts w:ascii="Times New Roman" w:hAnsi="Times New Roman" w:cs="Times New Roman"/>
          <w:i/>
          <w:sz w:val="24"/>
          <w:szCs w:val="24"/>
        </w:rPr>
        <w:t>inak,</w:t>
      </w:r>
      <w:r w:rsidR="00AC0F8C">
        <w:rPr>
          <w:rStyle w:val="Lbjegyzet-hivatkozs"/>
          <w:rFonts w:ascii="Times New Roman" w:hAnsi="Times New Roman" w:cs="Times New Roman"/>
          <w:i/>
          <w:sz w:val="24"/>
          <w:szCs w:val="24"/>
        </w:rPr>
        <w:footnoteReference w:id="45"/>
      </w:r>
      <w:r w:rsidRPr="007C4793">
        <w:rPr>
          <w:rFonts w:ascii="Times New Roman" w:hAnsi="Times New Roman" w:cs="Times New Roman"/>
          <w:i/>
          <w:sz w:val="24"/>
          <w:szCs w:val="24"/>
        </w:rPr>
        <w:t xml:space="preserve"> amely által minden felépülhetne, megjavulhatna és termőre fordulhatna”, mivel szinte minden világi és egyházi hivatalt az itt végzettek foglalnak el. Hogy azonban mennyire felelnek meg erre a feladatra, „nem szükséges külön rávilágítani a belátáshoz, </w:t>
      </w:r>
      <w:r w:rsidR="00B45B8E">
        <w:rPr>
          <w:rFonts w:ascii="Times New Roman" w:hAnsi="Times New Roman" w:cs="Times New Roman"/>
          <w:i/>
          <w:sz w:val="24"/>
          <w:szCs w:val="24"/>
        </w:rPr>
        <w:t>és bizonyosan nagy</w:t>
      </w:r>
      <w:r w:rsidR="00B45B38">
        <w:rPr>
          <w:rFonts w:ascii="Times New Roman" w:hAnsi="Times New Roman" w:cs="Times New Roman"/>
          <w:i/>
          <w:sz w:val="24"/>
          <w:szCs w:val="24"/>
        </w:rPr>
        <w:t xml:space="preserve"> vakság</w:t>
      </w:r>
      <w:r w:rsidR="00B45B8E">
        <w:rPr>
          <w:rFonts w:ascii="Times New Roman" w:hAnsi="Times New Roman" w:cs="Times New Roman"/>
          <w:i/>
          <w:sz w:val="24"/>
          <w:szCs w:val="24"/>
        </w:rPr>
        <w:t>ra vallana</w:t>
      </w:r>
      <w:r w:rsidR="007C4793" w:rsidRPr="007C4793">
        <w:rPr>
          <w:rFonts w:ascii="Times New Roman" w:hAnsi="Times New Roman" w:cs="Times New Roman"/>
          <w:i/>
          <w:sz w:val="24"/>
          <w:szCs w:val="24"/>
        </w:rPr>
        <w:t xml:space="preserve">, </w:t>
      </w:r>
      <w:r w:rsidR="00B45B38">
        <w:rPr>
          <w:rFonts w:ascii="Times New Roman" w:hAnsi="Times New Roman" w:cs="Times New Roman"/>
          <w:i/>
          <w:sz w:val="24"/>
          <w:szCs w:val="24"/>
        </w:rPr>
        <w:t>ha bővebben bele kellene menni ebbe</w:t>
      </w:r>
      <w:r w:rsidR="007C4793" w:rsidRPr="007C4793">
        <w:rPr>
          <w:rFonts w:ascii="Times New Roman" w:hAnsi="Times New Roman" w:cs="Times New Roman"/>
          <w:i/>
          <w:sz w:val="24"/>
          <w:szCs w:val="24"/>
        </w:rPr>
        <w:t>.”</w:t>
      </w:r>
      <w:r w:rsidR="00AC0F8C">
        <w:rPr>
          <w:rStyle w:val="Lbjegyzet-hivatkozs"/>
          <w:rFonts w:ascii="Times New Roman" w:hAnsi="Times New Roman" w:cs="Times New Roman"/>
          <w:i/>
          <w:sz w:val="24"/>
          <w:szCs w:val="24"/>
        </w:rPr>
        <w:footnoteReference w:id="46"/>
      </w:r>
    </w:p>
    <w:p w:rsidR="007C4793" w:rsidRDefault="007C4793">
      <w:pPr>
        <w:rPr>
          <w:rFonts w:ascii="Times New Roman" w:hAnsi="Times New Roman" w:cs="Times New Roman"/>
          <w:sz w:val="24"/>
          <w:szCs w:val="24"/>
        </w:rPr>
      </w:pPr>
      <w:r>
        <w:rPr>
          <w:rFonts w:ascii="Times New Roman" w:hAnsi="Times New Roman" w:cs="Times New Roman"/>
          <w:sz w:val="24"/>
          <w:szCs w:val="24"/>
        </w:rPr>
        <w:t xml:space="preserve">2. A tanítói hivatal reformja. </w:t>
      </w:r>
      <w:r w:rsidR="00AD24B8">
        <w:rPr>
          <w:rFonts w:ascii="Times New Roman" w:hAnsi="Times New Roman" w:cs="Times New Roman"/>
          <w:sz w:val="24"/>
          <w:szCs w:val="24"/>
        </w:rPr>
        <w:t xml:space="preserve">Mivel a baj gyökere a tanítói hivatalt viselők, s különösen is az egyetemek körében van, </w:t>
      </w:r>
      <w:proofErr w:type="spellStart"/>
      <w:r w:rsidR="00AD24B8">
        <w:rPr>
          <w:rFonts w:ascii="Times New Roman" w:hAnsi="Times New Roman" w:cs="Times New Roman"/>
          <w:sz w:val="24"/>
          <w:szCs w:val="24"/>
        </w:rPr>
        <w:t>Francke</w:t>
      </w:r>
      <w:proofErr w:type="spellEnd"/>
      <w:r w:rsidR="00AD24B8">
        <w:rPr>
          <w:rFonts w:ascii="Times New Roman" w:hAnsi="Times New Roman" w:cs="Times New Roman"/>
          <w:sz w:val="24"/>
          <w:szCs w:val="24"/>
        </w:rPr>
        <w:t xml:space="preserve"> felfogása szerint itt is szükség van a reform bevezetésére. Ez a következtetés nem </w:t>
      </w:r>
      <w:r w:rsidR="00AD24B8">
        <w:rPr>
          <w:rFonts w:ascii="Times New Roman" w:hAnsi="Times New Roman" w:cs="Times New Roman"/>
          <w:sz w:val="24"/>
          <w:szCs w:val="24"/>
        </w:rPr>
        <w:lastRenderedPageBreak/>
        <w:t xml:space="preserve">meglepő. </w:t>
      </w:r>
      <w:r w:rsidR="00384907">
        <w:rPr>
          <w:rFonts w:ascii="Times New Roman" w:hAnsi="Times New Roman" w:cs="Times New Roman"/>
          <w:sz w:val="24"/>
          <w:szCs w:val="24"/>
        </w:rPr>
        <w:t xml:space="preserve">Tanulmányai megkezdése óta az egyetem volt </w:t>
      </w:r>
      <w:proofErr w:type="spellStart"/>
      <w:r w:rsidR="00384907">
        <w:rPr>
          <w:rFonts w:ascii="Times New Roman" w:hAnsi="Times New Roman" w:cs="Times New Roman"/>
          <w:sz w:val="24"/>
          <w:szCs w:val="24"/>
        </w:rPr>
        <w:t>Francke</w:t>
      </w:r>
      <w:proofErr w:type="spellEnd"/>
      <w:r w:rsidR="00384907">
        <w:rPr>
          <w:rFonts w:ascii="Times New Roman" w:hAnsi="Times New Roman" w:cs="Times New Roman"/>
          <w:sz w:val="24"/>
          <w:szCs w:val="24"/>
        </w:rPr>
        <w:t xml:space="preserve"> számára a vallásos és teológiai fejlődés, valamint a reformtörekvések elsődleges területe. 1701-ben javaslatot tett egy </w:t>
      </w:r>
      <w:proofErr w:type="spellStart"/>
      <w:r w:rsidR="00384907">
        <w:rPr>
          <w:rFonts w:ascii="Times New Roman" w:hAnsi="Times New Roman" w:cs="Times New Roman"/>
          <w:sz w:val="24"/>
          <w:szCs w:val="24"/>
        </w:rPr>
        <w:t>seminarium</w:t>
      </w:r>
      <w:proofErr w:type="spellEnd"/>
      <w:r w:rsidR="00384907">
        <w:rPr>
          <w:rFonts w:ascii="Times New Roman" w:hAnsi="Times New Roman" w:cs="Times New Roman"/>
          <w:sz w:val="24"/>
          <w:szCs w:val="24"/>
        </w:rPr>
        <w:t xml:space="preserve"> </w:t>
      </w:r>
      <w:proofErr w:type="spellStart"/>
      <w:r w:rsidR="00384907">
        <w:rPr>
          <w:rFonts w:ascii="Times New Roman" w:hAnsi="Times New Roman" w:cs="Times New Roman"/>
          <w:sz w:val="24"/>
          <w:szCs w:val="24"/>
        </w:rPr>
        <w:t>universale</w:t>
      </w:r>
      <w:proofErr w:type="spellEnd"/>
      <w:r w:rsidR="00384907">
        <w:rPr>
          <w:rFonts w:ascii="Times New Roman" w:hAnsi="Times New Roman" w:cs="Times New Roman"/>
          <w:sz w:val="24"/>
          <w:szCs w:val="24"/>
        </w:rPr>
        <w:t xml:space="preserve"> megalapítására,</w:t>
      </w:r>
    </w:p>
    <w:p w:rsidR="00384907" w:rsidRPr="00CC4852" w:rsidRDefault="00384907">
      <w:pPr>
        <w:rPr>
          <w:rFonts w:ascii="Times New Roman" w:hAnsi="Times New Roman" w:cs="Times New Roman"/>
          <w:i/>
          <w:sz w:val="24"/>
          <w:szCs w:val="24"/>
        </w:rPr>
      </w:pPr>
      <w:r w:rsidRPr="00CC4852">
        <w:rPr>
          <w:rFonts w:ascii="Times New Roman" w:hAnsi="Times New Roman" w:cs="Times New Roman"/>
          <w:i/>
          <w:sz w:val="24"/>
          <w:szCs w:val="24"/>
        </w:rPr>
        <w:t>„amely olyan formában lenne kialakítva, és az isteni áldás alatt oly szorgosan, alaposan és bölcsen lenne plántálva és gondozva, hogy ezekből a jól ápolt növényekből és fákból az ember mindig és időről időre kivehetne, hogy más he</w:t>
      </w:r>
      <w:r w:rsidR="00DD3B33">
        <w:rPr>
          <w:rFonts w:ascii="Times New Roman" w:hAnsi="Times New Roman" w:cs="Times New Roman"/>
          <w:i/>
          <w:sz w:val="24"/>
          <w:szCs w:val="24"/>
        </w:rPr>
        <w:t xml:space="preserve">lyekre és más országokba, </w:t>
      </w:r>
      <w:r w:rsidRPr="00CC4852">
        <w:rPr>
          <w:rFonts w:ascii="Times New Roman" w:hAnsi="Times New Roman" w:cs="Times New Roman"/>
          <w:i/>
          <w:sz w:val="24"/>
          <w:szCs w:val="24"/>
        </w:rPr>
        <w:t>a</w:t>
      </w:r>
      <w:r w:rsidR="00DD3B33">
        <w:rPr>
          <w:rFonts w:ascii="Times New Roman" w:hAnsi="Times New Roman" w:cs="Times New Roman"/>
          <w:i/>
          <w:sz w:val="24"/>
          <w:szCs w:val="24"/>
        </w:rPr>
        <w:t>z egész</w:t>
      </w:r>
      <w:r w:rsidRPr="00CC4852">
        <w:rPr>
          <w:rFonts w:ascii="Times New Roman" w:hAnsi="Times New Roman" w:cs="Times New Roman"/>
          <w:i/>
          <w:sz w:val="24"/>
          <w:szCs w:val="24"/>
        </w:rPr>
        <w:t xml:space="preserve"> világ minden </w:t>
      </w:r>
      <w:r w:rsidR="00CC4852" w:rsidRPr="00CC4852">
        <w:rPr>
          <w:rFonts w:ascii="Times New Roman" w:hAnsi="Times New Roman" w:cs="Times New Roman"/>
          <w:i/>
          <w:sz w:val="24"/>
          <w:szCs w:val="24"/>
        </w:rPr>
        <w:t>tájára és minden népek közé átültesse, és teljes gyümölcsüket várja, és azt örömmel élvezhesse.”</w:t>
      </w:r>
      <w:r w:rsidR="000F657A">
        <w:rPr>
          <w:rStyle w:val="Lbjegyzet-hivatkozs"/>
          <w:rFonts w:ascii="Times New Roman" w:hAnsi="Times New Roman" w:cs="Times New Roman"/>
          <w:i/>
          <w:sz w:val="24"/>
          <w:szCs w:val="24"/>
        </w:rPr>
        <w:footnoteReference w:id="47"/>
      </w:r>
    </w:p>
    <w:p w:rsidR="00017BB5" w:rsidRDefault="00687530">
      <w:pPr>
        <w:rPr>
          <w:rFonts w:ascii="Times New Roman" w:hAnsi="Times New Roman" w:cs="Times New Roman"/>
          <w:sz w:val="24"/>
          <w:szCs w:val="24"/>
        </w:rPr>
      </w:pPr>
      <w:r>
        <w:rPr>
          <w:rFonts w:ascii="Times New Roman" w:hAnsi="Times New Roman" w:cs="Times New Roman"/>
          <w:sz w:val="24"/>
          <w:szCs w:val="24"/>
        </w:rPr>
        <w:t xml:space="preserve">Egy országokon és felekezeteken átívelő tudóstársaság </w:t>
      </w:r>
      <w:proofErr w:type="gramStart"/>
      <w:r>
        <w:rPr>
          <w:rFonts w:ascii="Times New Roman" w:hAnsi="Times New Roman" w:cs="Times New Roman"/>
          <w:sz w:val="24"/>
          <w:szCs w:val="24"/>
        </w:rPr>
        <w:t>koncepciója</w:t>
      </w:r>
      <w:proofErr w:type="gramEnd"/>
      <w:r>
        <w:rPr>
          <w:rFonts w:ascii="Times New Roman" w:hAnsi="Times New Roman" w:cs="Times New Roman"/>
          <w:sz w:val="24"/>
          <w:szCs w:val="24"/>
        </w:rPr>
        <w:t xml:space="preserve"> mint egy átfogó reform központi eleme mindenekelőtt a</w:t>
      </w:r>
      <w:r w:rsidR="00725173">
        <w:rPr>
          <w:rFonts w:ascii="Times New Roman" w:hAnsi="Times New Roman" w:cs="Times New Roman"/>
          <w:sz w:val="24"/>
          <w:szCs w:val="24"/>
        </w:rPr>
        <w:t xml:space="preserve"> megalapított egyetemek</w:t>
      </w:r>
      <w:r>
        <w:rPr>
          <w:rFonts w:ascii="Times New Roman" w:hAnsi="Times New Roman" w:cs="Times New Roman"/>
          <w:sz w:val="24"/>
          <w:szCs w:val="24"/>
        </w:rPr>
        <w:t xml:space="preserve"> </w:t>
      </w:r>
      <w:r w:rsidR="00725173">
        <w:rPr>
          <w:rFonts w:ascii="Times New Roman" w:hAnsi="Times New Roman" w:cs="Times New Roman"/>
          <w:sz w:val="24"/>
          <w:szCs w:val="24"/>
        </w:rPr>
        <w:t xml:space="preserve">melletti akadémikus körben terjedt el. </w:t>
      </w:r>
      <w:r w:rsidR="00242CCF">
        <w:rPr>
          <w:rFonts w:ascii="Times New Roman" w:hAnsi="Times New Roman" w:cs="Times New Roman"/>
          <w:sz w:val="24"/>
          <w:szCs w:val="24"/>
        </w:rPr>
        <w:t xml:space="preserve">Különösen a 17. század korai szakaszában született utópisztikus tervezetekben kapott nagyobb szerepet, mint Francis Bacon (1561-1626) posztumusz könyvében, a Nova </w:t>
      </w:r>
      <w:proofErr w:type="spellStart"/>
      <w:r w:rsidR="00242CCF">
        <w:rPr>
          <w:rFonts w:ascii="Times New Roman" w:hAnsi="Times New Roman" w:cs="Times New Roman"/>
          <w:sz w:val="24"/>
          <w:szCs w:val="24"/>
        </w:rPr>
        <w:t>Atlantisban</w:t>
      </w:r>
      <w:proofErr w:type="spellEnd"/>
      <w:r w:rsidR="00242CCF">
        <w:rPr>
          <w:rFonts w:ascii="Times New Roman" w:hAnsi="Times New Roman" w:cs="Times New Roman"/>
          <w:sz w:val="24"/>
          <w:szCs w:val="24"/>
        </w:rPr>
        <w:t xml:space="preserve"> (1627), vagy Johann Valentin </w:t>
      </w:r>
      <w:proofErr w:type="spellStart"/>
      <w:r w:rsidR="00242CCF">
        <w:rPr>
          <w:rFonts w:ascii="Times New Roman" w:hAnsi="Times New Roman" w:cs="Times New Roman"/>
          <w:sz w:val="24"/>
          <w:szCs w:val="24"/>
        </w:rPr>
        <w:t>An</w:t>
      </w:r>
      <w:r w:rsidR="00DD3B33">
        <w:rPr>
          <w:rFonts w:ascii="Times New Roman" w:hAnsi="Times New Roman" w:cs="Times New Roman"/>
          <w:sz w:val="24"/>
          <w:szCs w:val="24"/>
        </w:rPr>
        <w:t>d</w:t>
      </w:r>
      <w:r w:rsidR="00242CCF">
        <w:rPr>
          <w:rFonts w:ascii="Times New Roman" w:hAnsi="Times New Roman" w:cs="Times New Roman"/>
          <w:sz w:val="24"/>
          <w:szCs w:val="24"/>
        </w:rPr>
        <w:t>reae</w:t>
      </w:r>
      <w:proofErr w:type="spellEnd"/>
      <w:r w:rsidR="00242CCF">
        <w:rPr>
          <w:rFonts w:ascii="Times New Roman" w:hAnsi="Times New Roman" w:cs="Times New Roman"/>
          <w:sz w:val="24"/>
          <w:szCs w:val="24"/>
        </w:rPr>
        <w:t xml:space="preserve"> </w:t>
      </w:r>
      <w:proofErr w:type="spellStart"/>
      <w:r w:rsidR="00242CCF">
        <w:rPr>
          <w:rFonts w:ascii="Times New Roman" w:hAnsi="Times New Roman" w:cs="Times New Roman"/>
          <w:sz w:val="24"/>
          <w:szCs w:val="24"/>
        </w:rPr>
        <w:t>Christianopolisában</w:t>
      </w:r>
      <w:proofErr w:type="spellEnd"/>
      <w:r w:rsidR="00242CCF">
        <w:rPr>
          <w:rFonts w:ascii="Times New Roman" w:hAnsi="Times New Roman" w:cs="Times New Roman"/>
          <w:sz w:val="24"/>
          <w:szCs w:val="24"/>
        </w:rPr>
        <w:t xml:space="preserve"> (1619). A megvalósításban sem volt hiány, még ha ezek gyakran zátonyra is futottak. A tudósok akadémiáinak megalapítása a 17. századi Franciaországban (1635), Angliában (1660/1662) és Brandenburg-Poroszországban (1700) még valamilyen mértékben kapcsolódik ezekhez az reformideákhoz.</w:t>
      </w:r>
      <w:r w:rsidR="00AC0F8C">
        <w:rPr>
          <w:rStyle w:val="Lbjegyzet-hivatkozs"/>
          <w:rFonts w:ascii="Times New Roman" w:hAnsi="Times New Roman" w:cs="Times New Roman"/>
          <w:sz w:val="24"/>
          <w:szCs w:val="24"/>
        </w:rPr>
        <w:footnoteReference w:id="48"/>
      </w:r>
      <w:r w:rsidR="00242CCF">
        <w:rPr>
          <w:rFonts w:ascii="Times New Roman" w:hAnsi="Times New Roman" w:cs="Times New Roman"/>
          <w:sz w:val="24"/>
          <w:szCs w:val="24"/>
        </w:rPr>
        <w:t xml:space="preserve"> </w:t>
      </w:r>
      <w:proofErr w:type="spellStart"/>
      <w:r w:rsidR="00242CCF">
        <w:rPr>
          <w:rFonts w:ascii="Times New Roman" w:hAnsi="Times New Roman" w:cs="Times New Roman"/>
          <w:sz w:val="24"/>
          <w:szCs w:val="24"/>
        </w:rPr>
        <w:t>Franckét</w:t>
      </w:r>
      <w:proofErr w:type="spellEnd"/>
      <w:r w:rsidR="00242CCF">
        <w:rPr>
          <w:rFonts w:ascii="Times New Roman" w:hAnsi="Times New Roman" w:cs="Times New Roman"/>
          <w:sz w:val="24"/>
          <w:szCs w:val="24"/>
        </w:rPr>
        <w:t xml:space="preserve"> 1701-ben vették fel a berlini akadémia soraiba. A </w:t>
      </w:r>
      <w:proofErr w:type="spellStart"/>
      <w:r w:rsidR="00242CCF">
        <w:rPr>
          <w:rFonts w:ascii="Times New Roman" w:hAnsi="Times New Roman" w:cs="Times New Roman"/>
          <w:sz w:val="24"/>
          <w:szCs w:val="24"/>
        </w:rPr>
        <w:t>seminarium</w:t>
      </w:r>
      <w:proofErr w:type="spellEnd"/>
      <w:r w:rsidR="00242CCF">
        <w:rPr>
          <w:rFonts w:ascii="Times New Roman" w:hAnsi="Times New Roman" w:cs="Times New Roman"/>
          <w:sz w:val="24"/>
          <w:szCs w:val="24"/>
        </w:rPr>
        <w:t xml:space="preserve"> </w:t>
      </w:r>
      <w:proofErr w:type="spellStart"/>
      <w:r w:rsidR="00242CCF">
        <w:rPr>
          <w:rFonts w:ascii="Times New Roman" w:hAnsi="Times New Roman" w:cs="Times New Roman"/>
          <w:sz w:val="24"/>
          <w:szCs w:val="24"/>
        </w:rPr>
        <w:t>universaléra</w:t>
      </w:r>
      <w:proofErr w:type="spellEnd"/>
      <w:r w:rsidR="00242CCF">
        <w:rPr>
          <w:rFonts w:ascii="Times New Roman" w:hAnsi="Times New Roman" w:cs="Times New Roman"/>
          <w:sz w:val="24"/>
          <w:szCs w:val="24"/>
        </w:rPr>
        <w:t xml:space="preserve"> vonatkozó javaslata feltehetően a tudóstársaságok hagyományához kapcsolható, de pedagógiai és gyakorlatias megvalósítása miatt messze túl is mutat ezeken.</w:t>
      </w:r>
    </w:p>
    <w:p w:rsidR="00242CCF" w:rsidRDefault="00242CCF">
      <w:pPr>
        <w:rPr>
          <w:rFonts w:ascii="Times New Roman" w:hAnsi="Times New Roman" w:cs="Times New Roman"/>
          <w:sz w:val="24"/>
          <w:szCs w:val="24"/>
        </w:rPr>
      </w:pPr>
      <w:r>
        <w:rPr>
          <w:rFonts w:ascii="Times New Roman" w:hAnsi="Times New Roman" w:cs="Times New Roman"/>
          <w:sz w:val="24"/>
          <w:szCs w:val="24"/>
        </w:rPr>
        <w:t xml:space="preserve">3. Az átfogó reform kezdete </w:t>
      </w:r>
      <w:proofErr w:type="spellStart"/>
      <w:r>
        <w:rPr>
          <w:rFonts w:ascii="Times New Roman" w:hAnsi="Times New Roman" w:cs="Times New Roman"/>
          <w:sz w:val="24"/>
          <w:szCs w:val="24"/>
        </w:rPr>
        <w:t>Glauchában</w:t>
      </w:r>
      <w:proofErr w:type="spellEnd"/>
      <w:r>
        <w:rPr>
          <w:rFonts w:ascii="Times New Roman" w:hAnsi="Times New Roman" w:cs="Times New Roman"/>
          <w:sz w:val="24"/>
          <w:szCs w:val="24"/>
        </w:rPr>
        <w:t xml:space="preserve"> és Halléban. </w:t>
      </w:r>
      <w:proofErr w:type="spellStart"/>
      <w:r w:rsidR="0062028B">
        <w:rPr>
          <w:rFonts w:ascii="Times New Roman" w:hAnsi="Times New Roman" w:cs="Times New Roman"/>
          <w:sz w:val="24"/>
          <w:szCs w:val="24"/>
        </w:rPr>
        <w:t>Francke</w:t>
      </w:r>
      <w:proofErr w:type="spellEnd"/>
      <w:r w:rsidR="0062028B">
        <w:rPr>
          <w:rFonts w:ascii="Times New Roman" w:hAnsi="Times New Roman" w:cs="Times New Roman"/>
          <w:sz w:val="24"/>
          <w:szCs w:val="24"/>
        </w:rPr>
        <w:t xml:space="preserve"> már 1701-es projektiratában hangsúlyozza, hogy reformjavaslatában nem „egy </w:t>
      </w:r>
      <w:proofErr w:type="spellStart"/>
      <w:r w:rsidR="0062028B">
        <w:rPr>
          <w:rFonts w:ascii="Times New Roman" w:hAnsi="Times New Roman" w:cs="Times New Roman"/>
          <w:sz w:val="24"/>
          <w:szCs w:val="24"/>
        </w:rPr>
        <w:t>plátóni</w:t>
      </w:r>
      <w:proofErr w:type="spellEnd"/>
      <w:r w:rsidR="0062028B">
        <w:rPr>
          <w:rFonts w:ascii="Times New Roman" w:hAnsi="Times New Roman" w:cs="Times New Roman"/>
          <w:sz w:val="24"/>
          <w:szCs w:val="24"/>
        </w:rPr>
        <w:t xml:space="preserve"> köztársaságról (</w:t>
      </w:r>
      <w:proofErr w:type="spellStart"/>
      <w:r w:rsidR="0062028B">
        <w:rPr>
          <w:rFonts w:ascii="Times New Roman" w:hAnsi="Times New Roman" w:cs="Times New Roman"/>
          <w:sz w:val="24"/>
          <w:szCs w:val="24"/>
        </w:rPr>
        <w:t>rem</w:t>
      </w:r>
      <w:proofErr w:type="spellEnd"/>
      <w:r w:rsidR="0062028B">
        <w:rPr>
          <w:rFonts w:ascii="Times New Roman" w:hAnsi="Times New Roman" w:cs="Times New Roman"/>
          <w:sz w:val="24"/>
          <w:szCs w:val="24"/>
        </w:rPr>
        <w:t xml:space="preserve"> </w:t>
      </w:r>
      <w:proofErr w:type="spellStart"/>
      <w:r w:rsidR="0062028B">
        <w:rPr>
          <w:rFonts w:ascii="Times New Roman" w:hAnsi="Times New Roman" w:cs="Times New Roman"/>
          <w:sz w:val="24"/>
          <w:szCs w:val="24"/>
        </w:rPr>
        <w:t>publican</w:t>
      </w:r>
      <w:proofErr w:type="spellEnd"/>
      <w:r w:rsidR="0062028B">
        <w:rPr>
          <w:rFonts w:ascii="Times New Roman" w:hAnsi="Times New Roman" w:cs="Times New Roman"/>
          <w:sz w:val="24"/>
          <w:szCs w:val="24"/>
        </w:rPr>
        <w:t xml:space="preserve"> </w:t>
      </w:r>
      <w:proofErr w:type="spellStart"/>
      <w:r w:rsidR="0062028B">
        <w:rPr>
          <w:rFonts w:ascii="Times New Roman" w:hAnsi="Times New Roman" w:cs="Times New Roman"/>
          <w:sz w:val="24"/>
          <w:szCs w:val="24"/>
        </w:rPr>
        <w:t>Platonicam</w:t>
      </w:r>
      <w:proofErr w:type="spellEnd"/>
      <w:r w:rsidR="0062028B">
        <w:rPr>
          <w:rFonts w:ascii="Times New Roman" w:hAnsi="Times New Roman" w:cs="Times New Roman"/>
          <w:sz w:val="24"/>
          <w:szCs w:val="24"/>
        </w:rPr>
        <w:t>) vagy puszta ábrándokról”</w:t>
      </w:r>
      <w:r w:rsidR="00AC0F8C">
        <w:rPr>
          <w:rStyle w:val="Lbjegyzet-hivatkozs"/>
          <w:rFonts w:ascii="Times New Roman" w:hAnsi="Times New Roman" w:cs="Times New Roman"/>
          <w:sz w:val="24"/>
          <w:szCs w:val="24"/>
        </w:rPr>
        <w:footnoteReference w:id="49"/>
      </w:r>
      <w:r w:rsidR="0062028B">
        <w:rPr>
          <w:rFonts w:ascii="Times New Roman" w:hAnsi="Times New Roman" w:cs="Times New Roman"/>
          <w:sz w:val="24"/>
          <w:szCs w:val="24"/>
        </w:rPr>
        <w:t xml:space="preserve"> van szó. Sokkal inkább „létezik már egy hely, ahol ezeknek a szemináriumoknak</w:t>
      </w:r>
      <w:r w:rsidR="00AC0F8C">
        <w:rPr>
          <w:rStyle w:val="Lbjegyzet-hivatkozs"/>
          <w:rFonts w:ascii="Times New Roman" w:hAnsi="Times New Roman" w:cs="Times New Roman"/>
          <w:sz w:val="24"/>
          <w:szCs w:val="24"/>
        </w:rPr>
        <w:footnoteReference w:id="50"/>
      </w:r>
      <w:r w:rsidR="0062028B">
        <w:rPr>
          <w:rFonts w:ascii="Times New Roman" w:hAnsi="Times New Roman" w:cs="Times New Roman"/>
          <w:sz w:val="24"/>
          <w:szCs w:val="24"/>
        </w:rPr>
        <w:t xml:space="preserve"> a kezdete már va</w:t>
      </w:r>
      <w:r w:rsidR="00306048">
        <w:rPr>
          <w:rFonts w:ascii="Times New Roman" w:hAnsi="Times New Roman" w:cs="Times New Roman"/>
          <w:sz w:val="24"/>
          <w:szCs w:val="24"/>
        </w:rPr>
        <w:t>lósággá vált”, és javaslata meg</w:t>
      </w:r>
      <w:r w:rsidR="0062028B">
        <w:rPr>
          <w:rFonts w:ascii="Times New Roman" w:hAnsi="Times New Roman" w:cs="Times New Roman"/>
          <w:sz w:val="24"/>
          <w:szCs w:val="24"/>
        </w:rPr>
        <w:t>érett arra, hogy maga mögött hagyja a te</w:t>
      </w:r>
      <w:r w:rsidR="00306048">
        <w:rPr>
          <w:rFonts w:ascii="Times New Roman" w:hAnsi="Times New Roman" w:cs="Times New Roman"/>
          <w:sz w:val="24"/>
          <w:szCs w:val="24"/>
        </w:rPr>
        <w:t xml:space="preserve">rvezési stádiumot. Halléban </w:t>
      </w:r>
      <w:r w:rsidR="0062028B">
        <w:rPr>
          <w:rFonts w:ascii="Times New Roman" w:hAnsi="Times New Roman" w:cs="Times New Roman"/>
          <w:sz w:val="24"/>
          <w:szCs w:val="24"/>
        </w:rPr>
        <w:t>hat éve elkezdődött ennek a reformnak a megvalósítása (1695). Ezzel egy igen kockázatos történelemteológiai kijelentést tesz: Halle az isteni átfogó</w:t>
      </w:r>
      <w:r w:rsidR="00306048">
        <w:rPr>
          <w:rFonts w:ascii="Times New Roman" w:hAnsi="Times New Roman" w:cs="Times New Roman"/>
          <w:sz w:val="24"/>
          <w:szCs w:val="24"/>
        </w:rPr>
        <w:t xml:space="preserve"> reform kiindulási pontja. Ugyanakkor</w:t>
      </w:r>
      <w:r w:rsidR="0062028B">
        <w:rPr>
          <w:rFonts w:ascii="Times New Roman" w:hAnsi="Times New Roman" w:cs="Times New Roman"/>
          <w:sz w:val="24"/>
          <w:szCs w:val="24"/>
        </w:rPr>
        <w:t xml:space="preserve"> megfelelő óvat</w:t>
      </w:r>
      <w:r w:rsidR="00306048">
        <w:rPr>
          <w:rFonts w:ascii="Times New Roman" w:hAnsi="Times New Roman" w:cs="Times New Roman"/>
          <w:sz w:val="24"/>
          <w:szCs w:val="24"/>
        </w:rPr>
        <w:t>ossággal nyilatkozik, s tartózkodik attól</w:t>
      </w:r>
      <w:r w:rsidR="0062028B">
        <w:rPr>
          <w:rFonts w:ascii="Times New Roman" w:hAnsi="Times New Roman" w:cs="Times New Roman"/>
          <w:sz w:val="24"/>
          <w:szCs w:val="24"/>
        </w:rPr>
        <w:t xml:space="preserve">, hogy a </w:t>
      </w:r>
      <w:proofErr w:type="spellStart"/>
      <w:r w:rsidR="0062028B">
        <w:rPr>
          <w:rFonts w:ascii="Times New Roman" w:hAnsi="Times New Roman" w:cs="Times New Roman"/>
          <w:sz w:val="24"/>
          <w:szCs w:val="24"/>
        </w:rPr>
        <w:t>seminarium</w:t>
      </w:r>
      <w:proofErr w:type="spellEnd"/>
      <w:r w:rsidR="0062028B">
        <w:rPr>
          <w:rFonts w:ascii="Times New Roman" w:hAnsi="Times New Roman" w:cs="Times New Roman"/>
          <w:sz w:val="24"/>
          <w:szCs w:val="24"/>
        </w:rPr>
        <w:t xml:space="preserve"> </w:t>
      </w:r>
      <w:proofErr w:type="spellStart"/>
      <w:r w:rsidR="0062028B">
        <w:rPr>
          <w:rFonts w:ascii="Times New Roman" w:hAnsi="Times New Roman" w:cs="Times New Roman"/>
          <w:sz w:val="24"/>
          <w:szCs w:val="24"/>
        </w:rPr>
        <w:t>universale</w:t>
      </w:r>
      <w:proofErr w:type="spellEnd"/>
      <w:r w:rsidR="0062028B">
        <w:rPr>
          <w:rFonts w:ascii="Times New Roman" w:hAnsi="Times New Roman" w:cs="Times New Roman"/>
          <w:sz w:val="24"/>
          <w:szCs w:val="24"/>
        </w:rPr>
        <w:t xml:space="preserve"> megvalósulását a </w:t>
      </w:r>
      <w:proofErr w:type="spellStart"/>
      <w:r w:rsidR="0062028B">
        <w:rPr>
          <w:rFonts w:ascii="Times New Roman" w:hAnsi="Times New Roman" w:cs="Times New Roman"/>
          <w:sz w:val="24"/>
          <w:szCs w:val="24"/>
        </w:rPr>
        <w:t>glauchai</w:t>
      </w:r>
      <w:proofErr w:type="spellEnd"/>
      <w:r w:rsidR="0062028B">
        <w:rPr>
          <w:rFonts w:ascii="Times New Roman" w:hAnsi="Times New Roman" w:cs="Times New Roman"/>
          <w:sz w:val="24"/>
          <w:szCs w:val="24"/>
        </w:rPr>
        <w:t xml:space="preserve"> iskolaváros formájában vagy a hallei reformegyetemen </w:t>
      </w:r>
      <w:r w:rsidR="0033775B">
        <w:rPr>
          <w:rFonts w:ascii="Times New Roman" w:hAnsi="Times New Roman" w:cs="Times New Roman"/>
          <w:sz w:val="24"/>
          <w:szCs w:val="24"/>
        </w:rPr>
        <w:t xml:space="preserve">a saját vagy munkatársai munkálkodásának tulajdonítsa. Aki ezek fejlődését, </w:t>
      </w:r>
      <w:r w:rsidR="00306048">
        <w:rPr>
          <w:rFonts w:ascii="Times New Roman" w:hAnsi="Times New Roman" w:cs="Times New Roman"/>
          <w:sz w:val="24"/>
          <w:szCs w:val="24"/>
        </w:rPr>
        <w:t xml:space="preserve">s </w:t>
      </w:r>
      <w:r w:rsidR="0033775B">
        <w:rPr>
          <w:rFonts w:ascii="Times New Roman" w:hAnsi="Times New Roman" w:cs="Times New Roman"/>
          <w:sz w:val="24"/>
          <w:szCs w:val="24"/>
        </w:rPr>
        <w:t>különösen a kicsiny kezdet utáni óriási növekedést</w:t>
      </w:r>
      <w:r w:rsidR="00306048">
        <w:rPr>
          <w:rFonts w:ascii="Times New Roman" w:hAnsi="Times New Roman" w:cs="Times New Roman"/>
          <w:sz w:val="24"/>
          <w:szCs w:val="24"/>
        </w:rPr>
        <w:t xml:space="preserve"> „pártatlanul” szemléli</w:t>
      </w:r>
      <w:r w:rsidR="0033775B">
        <w:rPr>
          <w:rFonts w:ascii="Times New Roman" w:hAnsi="Times New Roman" w:cs="Times New Roman"/>
          <w:sz w:val="24"/>
          <w:szCs w:val="24"/>
        </w:rPr>
        <w:t>, annak el kell ismernie, „hogy maga Isten munkálkodik vele”.</w:t>
      </w:r>
      <w:r w:rsidR="001E0F44">
        <w:rPr>
          <w:rStyle w:val="Lbjegyzet-hivatkozs"/>
          <w:rFonts w:ascii="Times New Roman" w:hAnsi="Times New Roman" w:cs="Times New Roman"/>
          <w:sz w:val="24"/>
          <w:szCs w:val="24"/>
        </w:rPr>
        <w:footnoteReference w:id="51"/>
      </w:r>
      <w:r w:rsidR="0033775B">
        <w:rPr>
          <w:rFonts w:ascii="Times New Roman" w:hAnsi="Times New Roman" w:cs="Times New Roman"/>
          <w:sz w:val="24"/>
          <w:szCs w:val="24"/>
        </w:rPr>
        <w:t xml:space="preserve"> „Isten munkálkodásában” Halléban </w:t>
      </w:r>
      <w:r w:rsidR="00306048">
        <w:rPr>
          <w:rFonts w:ascii="Times New Roman" w:hAnsi="Times New Roman" w:cs="Times New Roman"/>
          <w:sz w:val="24"/>
          <w:szCs w:val="24"/>
        </w:rPr>
        <w:t xml:space="preserve">a </w:t>
      </w:r>
      <w:r w:rsidR="0033775B">
        <w:rPr>
          <w:rFonts w:ascii="Times New Roman" w:hAnsi="Times New Roman" w:cs="Times New Roman"/>
          <w:sz w:val="24"/>
          <w:szCs w:val="24"/>
        </w:rPr>
        <w:t xml:space="preserve">„jobb idők reménye” nyílt meg arra, hogy </w:t>
      </w:r>
      <w:r w:rsidR="00306048">
        <w:rPr>
          <w:rFonts w:ascii="Times New Roman" w:hAnsi="Times New Roman" w:cs="Times New Roman"/>
          <w:sz w:val="24"/>
          <w:szCs w:val="24"/>
        </w:rPr>
        <w:t xml:space="preserve">mindez </w:t>
      </w:r>
      <w:r w:rsidR="0033775B">
        <w:rPr>
          <w:rFonts w:ascii="Times New Roman" w:hAnsi="Times New Roman" w:cs="Times New Roman"/>
          <w:sz w:val="24"/>
          <w:szCs w:val="24"/>
        </w:rPr>
        <w:t xml:space="preserve">konkrét formát öltsön. </w:t>
      </w:r>
      <w:proofErr w:type="spellStart"/>
      <w:r w:rsidR="0033775B">
        <w:rPr>
          <w:rFonts w:ascii="Times New Roman" w:hAnsi="Times New Roman" w:cs="Times New Roman"/>
          <w:sz w:val="24"/>
          <w:szCs w:val="24"/>
        </w:rPr>
        <w:t>Francke</w:t>
      </w:r>
      <w:proofErr w:type="spellEnd"/>
      <w:r w:rsidR="0033775B">
        <w:rPr>
          <w:rFonts w:ascii="Times New Roman" w:hAnsi="Times New Roman" w:cs="Times New Roman"/>
          <w:sz w:val="24"/>
          <w:szCs w:val="24"/>
        </w:rPr>
        <w:t xml:space="preserve"> nyilvánvalóan tisztában volt azzal, hogy milyen kockázatosak az ilyesféle történelemteológiai kijelentések, s éppen ezért vázlatosan és csak kéziratosan fogalmazta meg ezeket a munkatársak és a projektet támogatók kiválasztott körének. </w:t>
      </w:r>
      <w:r w:rsidR="003F1738">
        <w:rPr>
          <w:rFonts w:ascii="Times New Roman" w:hAnsi="Times New Roman" w:cs="Times New Roman"/>
          <w:sz w:val="24"/>
          <w:szCs w:val="24"/>
        </w:rPr>
        <w:t xml:space="preserve">Szélesebb nyilvánosság elé csupán a </w:t>
      </w:r>
      <w:proofErr w:type="spellStart"/>
      <w:r w:rsidR="003F1738">
        <w:rPr>
          <w:rFonts w:ascii="Times New Roman" w:hAnsi="Times New Roman" w:cs="Times New Roman"/>
          <w:sz w:val="24"/>
          <w:szCs w:val="24"/>
        </w:rPr>
        <w:t>Historische</w:t>
      </w:r>
      <w:proofErr w:type="spellEnd"/>
      <w:r w:rsidR="003F1738">
        <w:rPr>
          <w:rFonts w:ascii="Times New Roman" w:hAnsi="Times New Roman" w:cs="Times New Roman"/>
          <w:sz w:val="24"/>
          <w:szCs w:val="24"/>
        </w:rPr>
        <w:t xml:space="preserve"> </w:t>
      </w:r>
      <w:proofErr w:type="spellStart"/>
      <w:r w:rsidR="003F1738">
        <w:rPr>
          <w:rFonts w:ascii="Times New Roman" w:hAnsi="Times New Roman" w:cs="Times New Roman"/>
          <w:sz w:val="24"/>
          <w:szCs w:val="24"/>
        </w:rPr>
        <w:t>Nachricht</w:t>
      </w:r>
      <w:proofErr w:type="spellEnd"/>
      <w:r w:rsidR="003F1738">
        <w:rPr>
          <w:rFonts w:ascii="Times New Roman" w:hAnsi="Times New Roman" w:cs="Times New Roman"/>
          <w:sz w:val="24"/>
          <w:szCs w:val="24"/>
        </w:rPr>
        <w:t xml:space="preserve"> (1697) és a „</w:t>
      </w:r>
      <w:proofErr w:type="spellStart"/>
      <w:r w:rsidR="003F1738">
        <w:rPr>
          <w:rFonts w:ascii="Times New Roman" w:hAnsi="Times New Roman" w:cs="Times New Roman"/>
          <w:sz w:val="24"/>
          <w:szCs w:val="24"/>
        </w:rPr>
        <w:t>Fußstapffen</w:t>
      </w:r>
      <w:proofErr w:type="spellEnd"/>
      <w:r w:rsidR="003F1738">
        <w:rPr>
          <w:rFonts w:ascii="Times New Roman" w:hAnsi="Times New Roman" w:cs="Times New Roman"/>
          <w:sz w:val="24"/>
          <w:szCs w:val="24"/>
        </w:rPr>
        <w:t>” (</w:t>
      </w:r>
      <w:r w:rsidR="00A00760">
        <w:rPr>
          <w:rFonts w:ascii="Times New Roman" w:hAnsi="Times New Roman" w:cs="Times New Roman"/>
          <w:sz w:val="24"/>
          <w:szCs w:val="24"/>
        </w:rPr>
        <w:t xml:space="preserve">Lábnyomok, </w:t>
      </w:r>
      <w:r w:rsidR="003F1738">
        <w:rPr>
          <w:rFonts w:ascii="Times New Roman" w:hAnsi="Times New Roman" w:cs="Times New Roman"/>
          <w:sz w:val="24"/>
          <w:szCs w:val="24"/>
        </w:rPr>
        <w:t xml:space="preserve">1701) című írásaiban tárta a </w:t>
      </w:r>
      <w:proofErr w:type="spellStart"/>
      <w:r w:rsidR="003E6EF6">
        <w:rPr>
          <w:rFonts w:ascii="Times New Roman" w:hAnsi="Times New Roman" w:cs="Times New Roman"/>
          <w:sz w:val="24"/>
          <w:szCs w:val="24"/>
        </w:rPr>
        <w:t>glauchai</w:t>
      </w:r>
      <w:proofErr w:type="spellEnd"/>
      <w:r w:rsidR="003E6EF6">
        <w:rPr>
          <w:rFonts w:ascii="Times New Roman" w:hAnsi="Times New Roman" w:cs="Times New Roman"/>
          <w:sz w:val="24"/>
          <w:szCs w:val="24"/>
        </w:rPr>
        <w:t xml:space="preserve"> intézmény </w:t>
      </w:r>
      <w:r w:rsidR="003F1738">
        <w:rPr>
          <w:rFonts w:ascii="Times New Roman" w:hAnsi="Times New Roman" w:cs="Times New Roman"/>
          <w:sz w:val="24"/>
          <w:szCs w:val="24"/>
        </w:rPr>
        <w:t xml:space="preserve">már megvalósuló és bámulatos </w:t>
      </w:r>
      <w:r w:rsidR="003E6EF6">
        <w:rPr>
          <w:rFonts w:ascii="Times New Roman" w:hAnsi="Times New Roman" w:cs="Times New Roman"/>
          <w:sz w:val="24"/>
          <w:szCs w:val="24"/>
        </w:rPr>
        <w:t>fejlődését, amely túl az emberi várakozásokon és a gazdasági tervezésen „már az ő isteni áldásának egynémely nyomát”</w:t>
      </w:r>
      <w:r w:rsidR="00D967B1">
        <w:rPr>
          <w:rStyle w:val="Lbjegyzet-hivatkozs"/>
          <w:rFonts w:ascii="Times New Roman" w:hAnsi="Times New Roman" w:cs="Times New Roman"/>
          <w:sz w:val="24"/>
          <w:szCs w:val="24"/>
        </w:rPr>
        <w:footnoteReference w:id="52"/>
      </w:r>
      <w:r w:rsidR="003E6EF6">
        <w:rPr>
          <w:rFonts w:ascii="Times New Roman" w:hAnsi="Times New Roman" w:cs="Times New Roman"/>
          <w:sz w:val="24"/>
          <w:szCs w:val="24"/>
        </w:rPr>
        <w:t xml:space="preserve"> engedi felismerni.</w:t>
      </w:r>
    </w:p>
    <w:p w:rsidR="003E6EF6" w:rsidRDefault="003E6EF6">
      <w:pPr>
        <w:rPr>
          <w:rFonts w:ascii="Times New Roman" w:hAnsi="Times New Roman" w:cs="Times New Roman"/>
          <w:sz w:val="24"/>
          <w:szCs w:val="24"/>
        </w:rPr>
      </w:pPr>
      <w:r>
        <w:rPr>
          <w:rFonts w:ascii="Times New Roman" w:hAnsi="Times New Roman" w:cs="Times New Roman"/>
          <w:sz w:val="24"/>
          <w:szCs w:val="24"/>
        </w:rPr>
        <w:t>4.</w:t>
      </w:r>
      <w:r w:rsidR="00A00760">
        <w:rPr>
          <w:rFonts w:ascii="Times New Roman" w:hAnsi="Times New Roman" w:cs="Times New Roman"/>
          <w:sz w:val="24"/>
          <w:szCs w:val="24"/>
        </w:rPr>
        <w:t xml:space="preserve"> Elkötelezettség a hallei reform előmozdítására. </w:t>
      </w:r>
      <w:r w:rsidR="007C1B50">
        <w:rPr>
          <w:rFonts w:ascii="Times New Roman" w:hAnsi="Times New Roman" w:cs="Times New Roman"/>
          <w:sz w:val="24"/>
          <w:szCs w:val="24"/>
        </w:rPr>
        <w:t xml:space="preserve">Az emberi értelemmel be nem látható növekedés a </w:t>
      </w:r>
      <w:proofErr w:type="spellStart"/>
      <w:r w:rsidR="007C1B50">
        <w:rPr>
          <w:rFonts w:ascii="Times New Roman" w:hAnsi="Times New Roman" w:cs="Times New Roman"/>
          <w:sz w:val="24"/>
          <w:szCs w:val="24"/>
        </w:rPr>
        <w:t>glauchai</w:t>
      </w:r>
      <w:proofErr w:type="spellEnd"/>
      <w:r w:rsidR="007C1B50">
        <w:rPr>
          <w:rFonts w:ascii="Times New Roman" w:hAnsi="Times New Roman" w:cs="Times New Roman"/>
          <w:sz w:val="24"/>
          <w:szCs w:val="24"/>
        </w:rPr>
        <w:t xml:space="preserve"> iskolában és a hallei egyetemen </w:t>
      </w:r>
      <w:proofErr w:type="spellStart"/>
      <w:r w:rsidR="007C1B50">
        <w:rPr>
          <w:rFonts w:ascii="Times New Roman" w:hAnsi="Times New Roman" w:cs="Times New Roman"/>
          <w:sz w:val="24"/>
          <w:szCs w:val="24"/>
        </w:rPr>
        <w:t>Francke</w:t>
      </w:r>
      <w:proofErr w:type="spellEnd"/>
      <w:r w:rsidR="007C1B50">
        <w:rPr>
          <w:rFonts w:ascii="Times New Roman" w:hAnsi="Times New Roman" w:cs="Times New Roman"/>
          <w:sz w:val="24"/>
          <w:szCs w:val="24"/>
        </w:rPr>
        <w:t xml:space="preserve"> szemében „az üdvösség napjává” és „a kegyelem idejévé” emelte a jelent.</w:t>
      </w:r>
      <w:r w:rsidR="00D967B1">
        <w:rPr>
          <w:rStyle w:val="Lbjegyzet-hivatkozs"/>
          <w:rFonts w:ascii="Times New Roman" w:hAnsi="Times New Roman" w:cs="Times New Roman"/>
          <w:sz w:val="24"/>
          <w:szCs w:val="24"/>
        </w:rPr>
        <w:footnoteReference w:id="53"/>
      </w:r>
      <w:r w:rsidR="007C1B50">
        <w:rPr>
          <w:rFonts w:ascii="Times New Roman" w:hAnsi="Times New Roman" w:cs="Times New Roman"/>
          <w:sz w:val="24"/>
          <w:szCs w:val="24"/>
        </w:rPr>
        <w:t xml:space="preserve"> A keresztény </w:t>
      </w:r>
      <w:proofErr w:type="spellStart"/>
      <w:r w:rsidR="007C1B50">
        <w:rPr>
          <w:rFonts w:ascii="Times New Roman" w:hAnsi="Times New Roman" w:cs="Times New Roman"/>
          <w:sz w:val="24"/>
          <w:szCs w:val="24"/>
        </w:rPr>
        <w:t>jövőváradalmak</w:t>
      </w:r>
      <w:r w:rsidR="00306048">
        <w:rPr>
          <w:rFonts w:ascii="Times New Roman" w:hAnsi="Times New Roman" w:cs="Times New Roman"/>
          <w:sz w:val="24"/>
          <w:szCs w:val="24"/>
        </w:rPr>
        <w:t>nak</w:t>
      </w:r>
      <w:proofErr w:type="spellEnd"/>
      <w:r w:rsidR="00306048">
        <w:rPr>
          <w:rFonts w:ascii="Times New Roman" w:hAnsi="Times New Roman" w:cs="Times New Roman"/>
          <w:sz w:val="24"/>
          <w:szCs w:val="24"/>
        </w:rPr>
        <w:t xml:space="preserve"> ezek a</w:t>
      </w:r>
      <w:r w:rsidR="007C1B50">
        <w:rPr>
          <w:rFonts w:ascii="Times New Roman" w:hAnsi="Times New Roman" w:cs="Times New Roman"/>
          <w:sz w:val="24"/>
          <w:szCs w:val="24"/>
        </w:rPr>
        <w:t xml:space="preserve"> klasszikus toposzai voltak hivatottak arra, hogy a projektbemutat</w:t>
      </w:r>
      <w:r w:rsidR="00306048">
        <w:rPr>
          <w:rFonts w:ascii="Times New Roman" w:hAnsi="Times New Roman" w:cs="Times New Roman"/>
          <w:sz w:val="24"/>
          <w:szCs w:val="24"/>
        </w:rPr>
        <w:t>ások címzettjeit arra ösztönözzék</w:t>
      </w:r>
      <w:r w:rsidR="007C1B50">
        <w:rPr>
          <w:rFonts w:ascii="Times New Roman" w:hAnsi="Times New Roman" w:cs="Times New Roman"/>
          <w:sz w:val="24"/>
          <w:szCs w:val="24"/>
        </w:rPr>
        <w:t>, hogy ne mulasszák el a kínálkozó alkalmakat. A kezdetben még „jobb idők reménységeként” jelölt hallei előrelépések sürgető imperatívusszá váltak a j</w:t>
      </w:r>
      <w:r w:rsidR="00296D58">
        <w:rPr>
          <w:rFonts w:ascii="Times New Roman" w:hAnsi="Times New Roman" w:cs="Times New Roman"/>
          <w:sz w:val="24"/>
          <w:szCs w:val="24"/>
        </w:rPr>
        <w:t xml:space="preserve">elen számára – ahogyan </w:t>
      </w:r>
      <w:proofErr w:type="spellStart"/>
      <w:r w:rsidR="00296D58">
        <w:rPr>
          <w:rFonts w:ascii="Times New Roman" w:hAnsi="Times New Roman" w:cs="Times New Roman"/>
          <w:sz w:val="24"/>
          <w:szCs w:val="24"/>
        </w:rPr>
        <w:t>Spener</w:t>
      </w:r>
      <w:proofErr w:type="spellEnd"/>
      <w:r w:rsidR="007C1B50">
        <w:rPr>
          <w:rFonts w:ascii="Times New Roman" w:hAnsi="Times New Roman" w:cs="Times New Roman"/>
          <w:sz w:val="24"/>
          <w:szCs w:val="24"/>
        </w:rPr>
        <w:t xml:space="preserve"> is</w:t>
      </w:r>
      <w:r w:rsidR="00296D58">
        <w:rPr>
          <w:rFonts w:ascii="Times New Roman" w:hAnsi="Times New Roman" w:cs="Times New Roman"/>
          <w:sz w:val="24"/>
          <w:szCs w:val="24"/>
        </w:rPr>
        <w:t xml:space="preserve"> felvázolta</w:t>
      </w:r>
      <w:r w:rsidR="007C1B50">
        <w:rPr>
          <w:rFonts w:ascii="Times New Roman" w:hAnsi="Times New Roman" w:cs="Times New Roman"/>
          <w:sz w:val="24"/>
          <w:szCs w:val="24"/>
        </w:rPr>
        <w:t xml:space="preserve">, csak </w:t>
      </w:r>
      <w:r w:rsidR="00296D58">
        <w:rPr>
          <w:rFonts w:ascii="Times New Roman" w:hAnsi="Times New Roman" w:cs="Times New Roman"/>
          <w:sz w:val="24"/>
          <w:szCs w:val="24"/>
        </w:rPr>
        <w:t xml:space="preserve">itt </w:t>
      </w:r>
      <w:r w:rsidR="007C1B50">
        <w:rPr>
          <w:rFonts w:ascii="Times New Roman" w:hAnsi="Times New Roman" w:cs="Times New Roman"/>
          <w:sz w:val="24"/>
          <w:szCs w:val="24"/>
        </w:rPr>
        <w:t xml:space="preserve">éppen konkrétabb formában. </w:t>
      </w:r>
      <w:proofErr w:type="spellStart"/>
      <w:r w:rsidR="00296D58">
        <w:rPr>
          <w:rFonts w:ascii="Times New Roman" w:hAnsi="Times New Roman" w:cs="Times New Roman"/>
          <w:sz w:val="24"/>
          <w:szCs w:val="24"/>
        </w:rPr>
        <w:t>Francke</w:t>
      </w:r>
      <w:proofErr w:type="spellEnd"/>
      <w:r w:rsidR="00296D58">
        <w:rPr>
          <w:rFonts w:ascii="Times New Roman" w:hAnsi="Times New Roman" w:cs="Times New Roman"/>
          <w:sz w:val="24"/>
          <w:szCs w:val="24"/>
        </w:rPr>
        <w:t xml:space="preserve"> e</w:t>
      </w:r>
      <w:r w:rsidR="0094351D">
        <w:rPr>
          <w:rFonts w:ascii="Times New Roman" w:hAnsi="Times New Roman" w:cs="Times New Roman"/>
          <w:sz w:val="24"/>
          <w:szCs w:val="24"/>
        </w:rPr>
        <w:t xml:space="preserve">gy sor </w:t>
      </w:r>
      <w:r w:rsidR="0094351D">
        <w:rPr>
          <w:rFonts w:ascii="Times New Roman" w:hAnsi="Times New Roman" w:cs="Times New Roman"/>
          <w:sz w:val="24"/>
          <w:szCs w:val="24"/>
        </w:rPr>
        <w:lastRenderedPageBreak/>
        <w:t>újabb javaslatot tett m</w:t>
      </w:r>
      <w:r w:rsidR="007C1B50">
        <w:rPr>
          <w:rFonts w:ascii="Times New Roman" w:hAnsi="Times New Roman" w:cs="Times New Roman"/>
          <w:sz w:val="24"/>
          <w:szCs w:val="24"/>
        </w:rPr>
        <w:t>ár a projektmegfogalmazásban is</w:t>
      </w:r>
      <w:r w:rsidR="00296D58" w:rsidRPr="00296D58">
        <w:rPr>
          <w:rFonts w:ascii="Times New Roman" w:hAnsi="Times New Roman" w:cs="Times New Roman"/>
          <w:sz w:val="24"/>
          <w:szCs w:val="24"/>
        </w:rPr>
        <w:t xml:space="preserve"> </w:t>
      </w:r>
      <w:r w:rsidR="00296D58">
        <w:rPr>
          <w:rFonts w:ascii="Times New Roman" w:hAnsi="Times New Roman" w:cs="Times New Roman"/>
          <w:sz w:val="24"/>
          <w:szCs w:val="24"/>
        </w:rPr>
        <w:t>az iskola, az árvaház és az egyetemek továbbfejlesztésére</w:t>
      </w:r>
      <w:r w:rsidR="007C1B50">
        <w:rPr>
          <w:rFonts w:ascii="Times New Roman" w:hAnsi="Times New Roman" w:cs="Times New Roman"/>
          <w:sz w:val="24"/>
          <w:szCs w:val="24"/>
        </w:rPr>
        <w:t>, de még rés</w:t>
      </w:r>
      <w:r w:rsidR="0018676C">
        <w:rPr>
          <w:rFonts w:ascii="Times New Roman" w:hAnsi="Times New Roman" w:cs="Times New Roman"/>
          <w:sz w:val="24"/>
          <w:szCs w:val="24"/>
        </w:rPr>
        <w:t>zletesebben a „</w:t>
      </w:r>
      <w:proofErr w:type="spellStart"/>
      <w:r w:rsidR="0018676C">
        <w:rPr>
          <w:rFonts w:ascii="Times New Roman" w:hAnsi="Times New Roman" w:cs="Times New Roman"/>
          <w:sz w:val="24"/>
          <w:szCs w:val="24"/>
        </w:rPr>
        <w:t>Großer</w:t>
      </w:r>
      <w:proofErr w:type="spellEnd"/>
      <w:r w:rsidR="0018676C">
        <w:rPr>
          <w:rFonts w:ascii="Times New Roman" w:hAnsi="Times New Roman" w:cs="Times New Roman"/>
          <w:sz w:val="24"/>
          <w:szCs w:val="24"/>
        </w:rPr>
        <w:t xml:space="preserve"> </w:t>
      </w:r>
      <w:proofErr w:type="spellStart"/>
      <w:r w:rsidR="0018676C">
        <w:rPr>
          <w:rFonts w:ascii="Times New Roman" w:hAnsi="Times New Roman" w:cs="Times New Roman"/>
          <w:sz w:val="24"/>
          <w:szCs w:val="24"/>
        </w:rPr>
        <w:t>Aufsatz</w:t>
      </w:r>
      <w:proofErr w:type="spellEnd"/>
      <w:r w:rsidR="007C1B50">
        <w:rPr>
          <w:rFonts w:ascii="Times New Roman" w:hAnsi="Times New Roman" w:cs="Times New Roman"/>
          <w:sz w:val="24"/>
          <w:szCs w:val="24"/>
        </w:rPr>
        <w:t>”</w:t>
      </w:r>
      <w:proofErr w:type="spellStart"/>
      <w:r w:rsidR="0018676C">
        <w:rPr>
          <w:rFonts w:ascii="Times New Roman" w:hAnsi="Times New Roman" w:cs="Times New Roman"/>
          <w:sz w:val="24"/>
          <w:szCs w:val="24"/>
        </w:rPr>
        <w:t>-ban</w:t>
      </w:r>
      <w:proofErr w:type="spellEnd"/>
      <w:r w:rsidR="007C1B50">
        <w:rPr>
          <w:rFonts w:ascii="Times New Roman" w:hAnsi="Times New Roman" w:cs="Times New Roman"/>
          <w:sz w:val="24"/>
          <w:szCs w:val="24"/>
        </w:rPr>
        <w:t xml:space="preserve"> </w:t>
      </w:r>
      <w:r w:rsidR="00296D58">
        <w:rPr>
          <w:rFonts w:ascii="Times New Roman" w:hAnsi="Times New Roman" w:cs="Times New Roman"/>
          <w:sz w:val="24"/>
          <w:szCs w:val="24"/>
        </w:rPr>
        <w:t xml:space="preserve">mind </w:t>
      </w:r>
      <w:r w:rsidR="0094351D">
        <w:rPr>
          <w:rFonts w:ascii="Times New Roman" w:hAnsi="Times New Roman" w:cs="Times New Roman"/>
          <w:sz w:val="24"/>
          <w:szCs w:val="24"/>
        </w:rPr>
        <w:t xml:space="preserve">nemzeti, mind nemzetközi összefüggésekben. Bizonyos értelemben a </w:t>
      </w:r>
      <w:proofErr w:type="spellStart"/>
      <w:r w:rsidR="0094351D">
        <w:rPr>
          <w:rFonts w:ascii="Times New Roman" w:hAnsi="Times New Roman" w:cs="Times New Roman"/>
          <w:sz w:val="24"/>
          <w:szCs w:val="24"/>
        </w:rPr>
        <w:t>speneri</w:t>
      </w:r>
      <w:proofErr w:type="spellEnd"/>
      <w:r w:rsidR="0094351D">
        <w:rPr>
          <w:rFonts w:ascii="Times New Roman" w:hAnsi="Times New Roman" w:cs="Times New Roman"/>
          <w:sz w:val="24"/>
          <w:szCs w:val="24"/>
        </w:rPr>
        <w:t xml:space="preserve"> tér és idő folyamatában megvalósuló, jövőre mutató keresztény </w:t>
      </w:r>
      <w:proofErr w:type="spellStart"/>
      <w:r w:rsidR="0094351D">
        <w:rPr>
          <w:rFonts w:ascii="Times New Roman" w:hAnsi="Times New Roman" w:cs="Times New Roman"/>
          <w:sz w:val="24"/>
          <w:szCs w:val="24"/>
        </w:rPr>
        <w:t>váradalmakat</w:t>
      </w:r>
      <w:proofErr w:type="spellEnd"/>
      <w:r w:rsidR="0094351D">
        <w:rPr>
          <w:rFonts w:ascii="Times New Roman" w:hAnsi="Times New Roman" w:cs="Times New Roman"/>
          <w:sz w:val="24"/>
          <w:szCs w:val="24"/>
        </w:rPr>
        <w:t xml:space="preserve"> formálta át cselekvési tervvé – anélkül, hogy szem elől tévesztette volna, hogy ki is</w:t>
      </w:r>
      <w:r w:rsidR="00296D58">
        <w:rPr>
          <w:rFonts w:ascii="Times New Roman" w:hAnsi="Times New Roman" w:cs="Times New Roman"/>
          <w:sz w:val="24"/>
          <w:szCs w:val="24"/>
        </w:rPr>
        <w:t xml:space="preserve"> viszi végbe</w:t>
      </w:r>
      <w:r w:rsidR="0094351D">
        <w:rPr>
          <w:rFonts w:ascii="Times New Roman" w:hAnsi="Times New Roman" w:cs="Times New Roman"/>
          <w:sz w:val="24"/>
          <w:szCs w:val="24"/>
        </w:rPr>
        <w:t xml:space="preserve"> mindezt.</w:t>
      </w:r>
    </w:p>
    <w:p w:rsidR="0094351D" w:rsidRDefault="0094351D">
      <w:pPr>
        <w:rPr>
          <w:rFonts w:ascii="Times New Roman" w:hAnsi="Times New Roman" w:cs="Times New Roman"/>
          <w:sz w:val="24"/>
          <w:szCs w:val="24"/>
        </w:rPr>
      </w:pP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kiterjedt elgondolásaiból konkrét tervek születtek. 1695 őszén felvette a kapcsolatot Heinrich Wilhelm </w:t>
      </w:r>
      <w:proofErr w:type="spellStart"/>
      <w:r>
        <w:rPr>
          <w:rFonts w:ascii="Times New Roman" w:hAnsi="Times New Roman" w:cs="Times New Roman"/>
          <w:sz w:val="24"/>
          <w:szCs w:val="24"/>
        </w:rPr>
        <w:t>Ludolffal</w:t>
      </w:r>
      <w:proofErr w:type="spellEnd"/>
      <w:r>
        <w:rPr>
          <w:rFonts w:ascii="Times New Roman" w:hAnsi="Times New Roman" w:cs="Times New Roman"/>
          <w:sz w:val="24"/>
          <w:szCs w:val="24"/>
        </w:rPr>
        <w:t xml:space="preserve"> (1655-1712), aki terveinek nemzetközi horizontján játszott jelentős szerepet és számtalan kapcsolatot épített ki. </w:t>
      </w:r>
      <w:proofErr w:type="spellStart"/>
      <w:r>
        <w:rPr>
          <w:rFonts w:ascii="Times New Roman" w:hAnsi="Times New Roman" w:cs="Times New Roman"/>
          <w:sz w:val="24"/>
          <w:szCs w:val="24"/>
        </w:rPr>
        <w:t>Ludolf</w:t>
      </w:r>
      <w:proofErr w:type="spellEnd"/>
      <w:r>
        <w:rPr>
          <w:rFonts w:ascii="Times New Roman" w:hAnsi="Times New Roman" w:cs="Times New Roman"/>
          <w:sz w:val="24"/>
          <w:szCs w:val="24"/>
        </w:rPr>
        <w:t xml:space="preserve"> Londonban a Halléból származó Anton Wilhelm </w:t>
      </w:r>
      <w:proofErr w:type="spellStart"/>
      <w:r>
        <w:rPr>
          <w:rFonts w:ascii="Times New Roman" w:hAnsi="Times New Roman" w:cs="Times New Roman"/>
          <w:sz w:val="24"/>
          <w:szCs w:val="24"/>
        </w:rPr>
        <w:t>Böhme</w:t>
      </w:r>
      <w:proofErr w:type="spellEnd"/>
      <w:r>
        <w:rPr>
          <w:rFonts w:ascii="Times New Roman" w:hAnsi="Times New Roman" w:cs="Times New Roman"/>
          <w:sz w:val="24"/>
          <w:szCs w:val="24"/>
        </w:rPr>
        <w:t xml:space="preserve"> (1673-1722) mellett </w:t>
      </w:r>
      <w:proofErr w:type="gramStart"/>
      <w:r>
        <w:rPr>
          <w:rFonts w:ascii="Times New Roman" w:hAnsi="Times New Roman" w:cs="Times New Roman"/>
          <w:sz w:val="24"/>
          <w:szCs w:val="24"/>
        </w:rPr>
        <w:t>tevékenykedett</w:t>
      </w:r>
      <w:proofErr w:type="gramEnd"/>
      <w:r>
        <w:rPr>
          <w:rFonts w:ascii="Times New Roman" w:hAnsi="Times New Roman" w:cs="Times New Roman"/>
          <w:sz w:val="24"/>
          <w:szCs w:val="24"/>
        </w:rPr>
        <w:t xml:space="preserve"> mint a nemzetközi kapcsolatok megteremtéséért felelős </w:t>
      </w:r>
      <w:r w:rsidR="00296D58">
        <w:rPr>
          <w:rFonts w:ascii="Times New Roman" w:hAnsi="Times New Roman" w:cs="Times New Roman"/>
          <w:sz w:val="24"/>
          <w:szCs w:val="24"/>
        </w:rPr>
        <w:t>személy – különös tekintettel</w:t>
      </w:r>
      <w:r>
        <w:rPr>
          <w:rFonts w:ascii="Times New Roman" w:hAnsi="Times New Roman" w:cs="Times New Roman"/>
          <w:sz w:val="24"/>
          <w:szCs w:val="24"/>
        </w:rPr>
        <w:t xml:space="preserve"> Indiá</w:t>
      </w:r>
      <w:r w:rsidR="00296D58">
        <w:rPr>
          <w:rFonts w:ascii="Times New Roman" w:hAnsi="Times New Roman" w:cs="Times New Roman"/>
          <w:sz w:val="24"/>
          <w:szCs w:val="24"/>
        </w:rPr>
        <w:t>ra és az észak-amerikai kolóniá</w:t>
      </w:r>
      <w:r>
        <w:rPr>
          <w:rFonts w:ascii="Times New Roman" w:hAnsi="Times New Roman" w:cs="Times New Roman"/>
          <w:sz w:val="24"/>
          <w:szCs w:val="24"/>
        </w:rPr>
        <w:t xml:space="preserve">kra. </w:t>
      </w:r>
      <w:proofErr w:type="spellStart"/>
      <w:r>
        <w:rPr>
          <w:rFonts w:ascii="Times New Roman" w:hAnsi="Times New Roman" w:cs="Times New Roman"/>
          <w:sz w:val="24"/>
          <w:szCs w:val="24"/>
        </w:rPr>
        <w:t>Böhme</w:t>
      </w:r>
      <w:proofErr w:type="spellEnd"/>
      <w:r>
        <w:rPr>
          <w:rFonts w:ascii="Times New Roman" w:hAnsi="Times New Roman" w:cs="Times New Roman"/>
          <w:sz w:val="24"/>
          <w:szCs w:val="24"/>
        </w:rPr>
        <w:t xml:space="preserve"> különös figyelemmel kísérte az Amerikába kivándorlók sokaságát, akik Londonon keresztül igyekeztek </w:t>
      </w:r>
      <w:r w:rsidR="00D56E90">
        <w:rPr>
          <w:rFonts w:ascii="Times New Roman" w:hAnsi="Times New Roman" w:cs="Times New Roman"/>
          <w:sz w:val="24"/>
          <w:szCs w:val="24"/>
        </w:rPr>
        <w:t xml:space="preserve">az Újvilágba, s ellátta őket építő irodalommal. Halléból csak később (1742) küldtek képviselőt New Englandbe: Heinrich Melchior </w:t>
      </w:r>
      <w:proofErr w:type="spellStart"/>
      <w:r w:rsidR="00D56E90">
        <w:rPr>
          <w:rFonts w:ascii="Times New Roman" w:hAnsi="Times New Roman" w:cs="Times New Roman"/>
          <w:sz w:val="24"/>
          <w:szCs w:val="24"/>
        </w:rPr>
        <w:t>Mühlenberget</w:t>
      </w:r>
      <w:proofErr w:type="spellEnd"/>
      <w:r w:rsidR="00D56E90">
        <w:rPr>
          <w:rFonts w:ascii="Times New Roman" w:hAnsi="Times New Roman" w:cs="Times New Roman"/>
          <w:sz w:val="24"/>
          <w:szCs w:val="24"/>
        </w:rPr>
        <w:t>. Aprólékos munkával sikerült is neki a németajkú evangélikusokat összegyűjteni, s így az első németnyelvű észak-amerikai egyház alapítója lett.</w:t>
      </w:r>
    </w:p>
    <w:p w:rsidR="00D56E90" w:rsidRDefault="00B6207A">
      <w:pPr>
        <w:rPr>
          <w:rFonts w:ascii="Times New Roman" w:hAnsi="Times New Roman" w:cs="Times New Roman"/>
          <w:sz w:val="24"/>
          <w:szCs w:val="24"/>
        </w:rPr>
      </w:pPr>
      <w:r>
        <w:rPr>
          <w:rFonts w:ascii="Times New Roman" w:hAnsi="Times New Roman" w:cs="Times New Roman"/>
          <w:sz w:val="24"/>
          <w:szCs w:val="24"/>
        </w:rPr>
        <w:t xml:space="preserve">IV. Frigyes dán király 1706-ban küldött ki két, Halléban végzett teológust missziói munkára a Kelet-India déli részén fekvő </w:t>
      </w:r>
      <w:proofErr w:type="spellStart"/>
      <w:r>
        <w:rPr>
          <w:rFonts w:ascii="Times New Roman" w:hAnsi="Times New Roman" w:cs="Times New Roman"/>
          <w:sz w:val="24"/>
          <w:szCs w:val="24"/>
        </w:rPr>
        <w:t>Tranquebarba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Bartholomäus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Ziegenbalgot</w:t>
      </w:r>
      <w:proofErr w:type="spellEnd"/>
      <w:r>
        <w:rPr>
          <w:rFonts w:ascii="Times New Roman" w:hAnsi="Times New Roman" w:cs="Times New Roman"/>
          <w:sz w:val="24"/>
          <w:szCs w:val="24"/>
        </w:rPr>
        <w:t xml:space="preserve"> (1682-1719) és Heinrich </w:t>
      </w:r>
      <w:proofErr w:type="spellStart"/>
      <w:r>
        <w:rPr>
          <w:rFonts w:ascii="Times New Roman" w:hAnsi="Times New Roman" w:cs="Times New Roman"/>
          <w:sz w:val="24"/>
          <w:szCs w:val="24"/>
        </w:rPr>
        <w:t>Plütschaut</w:t>
      </w:r>
      <w:proofErr w:type="spellEnd"/>
      <w:r>
        <w:rPr>
          <w:rFonts w:ascii="Times New Roman" w:hAnsi="Times New Roman" w:cs="Times New Roman"/>
          <w:sz w:val="24"/>
          <w:szCs w:val="24"/>
        </w:rPr>
        <w:t xml:space="preserve"> (1677-1746). A német protestantizmusnak ezzel az első külmissziói </w:t>
      </w:r>
      <w:proofErr w:type="gramStart"/>
      <w:r>
        <w:rPr>
          <w:rFonts w:ascii="Times New Roman" w:hAnsi="Times New Roman" w:cs="Times New Roman"/>
          <w:sz w:val="24"/>
          <w:szCs w:val="24"/>
        </w:rPr>
        <w:t>lépésével</w:t>
      </w:r>
      <w:proofErr w:type="gramEnd"/>
      <w:r>
        <w:rPr>
          <w:rFonts w:ascii="Times New Roman" w:hAnsi="Times New Roman" w:cs="Times New Roman"/>
          <w:sz w:val="24"/>
          <w:szCs w:val="24"/>
        </w:rPr>
        <w:t xml:space="preserve"> újabb elemmel egészült ki az átfogó reform terve. </w:t>
      </w:r>
      <w:proofErr w:type="spellStart"/>
      <w:r>
        <w:rPr>
          <w:rFonts w:ascii="Times New Roman" w:hAnsi="Times New Roman" w:cs="Times New Roman"/>
          <w:sz w:val="24"/>
          <w:szCs w:val="24"/>
        </w:rPr>
        <w:t>Ziegenbalg</w:t>
      </w:r>
      <w:proofErr w:type="spellEnd"/>
      <w:r>
        <w:rPr>
          <w:rFonts w:ascii="Times New Roman" w:hAnsi="Times New Roman" w:cs="Times New Roman"/>
          <w:sz w:val="24"/>
          <w:szCs w:val="24"/>
        </w:rPr>
        <w:t xml:space="preserve"> átültette </w:t>
      </w:r>
      <w:proofErr w:type="spellStart"/>
      <w:r>
        <w:rPr>
          <w:rFonts w:ascii="Times New Roman" w:hAnsi="Times New Roman" w:cs="Times New Roman"/>
          <w:sz w:val="24"/>
          <w:szCs w:val="24"/>
        </w:rPr>
        <w:t>malabári</w:t>
      </w:r>
      <w:proofErr w:type="spellEnd"/>
      <w:r>
        <w:rPr>
          <w:rFonts w:ascii="Times New Roman" w:hAnsi="Times New Roman" w:cs="Times New Roman"/>
          <w:sz w:val="24"/>
          <w:szCs w:val="24"/>
        </w:rPr>
        <w:t xml:space="preserve"> (tamil) nyelvre az Újszövetséget, a kátét és az énekeskönyvet, </w:t>
      </w:r>
      <w:r w:rsidR="00296D58">
        <w:rPr>
          <w:rFonts w:ascii="Times New Roman" w:hAnsi="Times New Roman" w:cs="Times New Roman"/>
          <w:sz w:val="24"/>
          <w:szCs w:val="24"/>
        </w:rPr>
        <w:t xml:space="preserve">ezzel </w:t>
      </w:r>
      <w:r>
        <w:rPr>
          <w:rFonts w:ascii="Times New Roman" w:hAnsi="Times New Roman" w:cs="Times New Roman"/>
          <w:sz w:val="24"/>
          <w:szCs w:val="24"/>
        </w:rPr>
        <w:t xml:space="preserve">megalapozta a nyelvtant, s ott szerzett ismereteit és tapasztalatait igyekezett Európa felé is közvetíteni. </w:t>
      </w:r>
      <w:r w:rsidR="003B0A17">
        <w:rPr>
          <w:rFonts w:ascii="Times New Roman" w:hAnsi="Times New Roman" w:cs="Times New Roman"/>
          <w:sz w:val="24"/>
          <w:szCs w:val="24"/>
        </w:rPr>
        <w:t xml:space="preserve">A hallei mintára </w:t>
      </w:r>
      <w:r w:rsidR="00296D58">
        <w:rPr>
          <w:rFonts w:ascii="Times New Roman" w:hAnsi="Times New Roman" w:cs="Times New Roman"/>
          <w:sz w:val="24"/>
          <w:szCs w:val="24"/>
        </w:rPr>
        <w:t>buzgólkodtak</w:t>
      </w:r>
      <w:r>
        <w:rPr>
          <w:rFonts w:ascii="Times New Roman" w:hAnsi="Times New Roman" w:cs="Times New Roman"/>
          <w:sz w:val="24"/>
          <w:szCs w:val="24"/>
        </w:rPr>
        <w:t xml:space="preserve"> </w:t>
      </w:r>
      <w:r w:rsidR="00296D58">
        <w:rPr>
          <w:rFonts w:ascii="Times New Roman" w:hAnsi="Times New Roman" w:cs="Times New Roman"/>
          <w:sz w:val="24"/>
          <w:szCs w:val="24"/>
        </w:rPr>
        <w:t>a</w:t>
      </w:r>
      <w:r>
        <w:rPr>
          <w:rFonts w:ascii="Times New Roman" w:hAnsi="Times New Roman" w:cs="Times New Roman"/>
          <w:sz w:val="24"/>
          <w:szCs w:val="24"/>
        </w:rPr>
        <w:t xml:space="preserve"> misszionáriusok is </w:t>
      </w:r>
      <w:r w:rsidR="003B0A17">
        <w:rPr>
          <w:rFonts w:ascii="Times New Roman" w:hAnsi="Times New Roman" w:cs="Times New Roman"/>
          <w:sz w:val="24"/>
          <w:szCs w:val="24"/>
        </w:rPr>
        <w:t xml:space="preserve">az iskolai képzés terén, amelyre a helyi hagyománnyal szakítva lányokat is felvettek. 1708-tól kezdve rendszeresen nyomtatták ki Halléban a </w:t>
      </w:r>
      <w:proofErr w:type="spellStart"/>
      <w:r w:rsidR="003B0A17">
        <w:rPr>
          <w:rFonts w:ascii="Times New Roman" w:hAnsi="Times New Roman" w:cs="Times New Roman"/>
          <w:sz w:val="24"/>
          <w:szCs w:val="24"/>
        </w:rPr>
        <w:t>tranquebári</w:t>
      </w:r>
      <w:proofErr w:type="spellEnd"/>
      <w:r w:rsidR="003B0A17">
        <w:rPr>
          <w:rFonts w:ascii="Times New Roman" w:hAnsi="Times New Roman" w:cs="Times New Roman"/>
          <w:sz w:val="24"/>
          <w:szCs w:val="24"/>
        </w:rPr>
        <w:t xml:space="preserve"> missziói jelentéseket, melyek adakozásra buzdító kiadványok voltak (</w:t>
      </w:r>
      <w:proofErr w:type="spellStart"/>
      <w:r w:rsidR="003B0A17">
        <w:rPr>
          <w:rFonts w:ascii="Times New Roman" w:hAnsi="Times New Roman" w:cs="Times New Roman"/>
          <w:sz w:val="24"/>
          <w:szCs w:val="24"/>
        </w:rPr>
        <w:t>Hallensche</w:t>
      </w:r>
      <w:proofErr w:type="spellEnd"/>
      <w:r w:rsidR="003B0A17">
        <w:rPr>
          <w:rFonts w:ascii="Times New Roman" w:hAnsi="Times New Roman" w:cs="Times New Roman"/>
          <w:sz w:val="24"/>
          <w:szCs w:val="24"/>
        </w:rPr>
        <w:t xml:space="preserve"> </w:t>
      </w:r>
      <w:proofErr w:type="spellStart"/>
      <w:r w:rsidR="003B0A17">
        <w:rPr>
          <w:rFonts w:ascii="Times New Roman" w:hAnsi="Times New Roman" w:cs="Times New Roman"/>
          <w:sz w:val="24"/>
          <w:szCs w:val="24"/>
        </w:rPr>
        <w:t>Berichte</w:t>
      </w:r>
      <w:proofErr w:type="spellEnd"/>
      <w:r w:rsidR="003B0A17">
        <w:rPr>
          <w:rFonts w:ascii="Times New Roman" w:hAnsi="Times New Roman" w:cs="Times New Roman"/>
          <w:sz w:val="24"/>
          <w:szCs w:val="24"/>
        </w:rPr>
        <w:t xml:space="preserve">). A hallei szellemi és a koppenhágai hivatalos központ mellett a </w:t>
      </w:r>
      <w:proofErr w:type="spellStart"/>
      <w:r w:rsidR="003B0A17">
        <w:rPr>
          <w:rFonts w:ascii="Times New Roman" w:hAnsi="Times New Roman" w:cs="Times New Roman"/>
          <w:sz w:val="24"/>
          <w:szCs w:val="24"/>
        </w:rPr>
        <w:t>tranquebári</w:t>
      </w:r>
      <w:proofErr w:type="spellEnd"/>
      <w:r w:rsidR="003B0A17">
        <w:rPr>
          <w:rFonts w:ascii="Times New Roman" w:hAnsi="Times New Roman" w:cs="Times New Roman"/>
          <w:sz w:val="24"/>
          <w:szCs w:val="24"/>
        </w:rPr>
        <w:t xml:space="preserve"> misszió már 1710-től felvette a kapcsolatot a „Society </w:t>
      </w:r>
      <w:proofErr w:type="spellStart"/>
      <w:r w:rsidR="003B0A17">
        <w:rPr>
          <w:rFonts w:ascii="Times New Roman" w:hAnsi="Times New Roman" w:cs="Times New Roman"/>
          <w:sz w:val="24"/>
          <w:szCs w:val="24"/>
        </w:rPr>
        <w:t>for</w:t>
      </w:r>
      <w:proofErr w:type="spellEnd"/>
      <w:r w:rsidR="003B0A17">
        <w:rPr>
          <w:rFonts w:ascii="Times New Roman" w:hAnsi="Times New Roman" w:cs="Times New Roman"/>
          <w:sz w:val="24"/>
          <w:szCs w:val="24"/>
        </w:rPr>
        <w:t xml:space="preserve"> </w:t>
      </w:r>
      <w:proofErr w:type="spellStart"/>
      <w:r w:rsidR="003B0A17">
        <w:rPr>
          <w:rFonts w:ascii="Times New Roman" w:hAnsi="Times New Roman" w:cs="Times New Roman"/>
          <w:sz w:val="24"/>
          <w:szCs w:val="24"/>
        </w:rPr>
        <w:t>Promoting</w:t>
      </w:r>
      <w:proofErr w:type="spellEnd"/>
      <w:r w:rsidR="003B0A17">
        <w:rPr>
          <w:rFonts w:ascii="Times New Roman" w:hAnsi="Times New Roman" w:cs="Times New Roman"/>
          <w:sz w:val="24"/>
          <w:szCs w:val="24"/>
        </w:rPr>
        <w:t xml:space="preserve"> Christian </w:t>
      </w:r>
      <w:proofErr w:type="spellStart"/>
      <w:r w:rsidR="003B0A17">
        <w:rPr>
          <w:rFonts w:ascii="Times New Roman" w:hAnsi="Times New Roman" w:cs="Times New Roman"/>
          <w:sz w:val="24"/>
          <w:szCs w:val="24"/>
        </w:rPr>
        <w:t>Knowledge</w:t>
      </w:r>
      <w:proofErr w:type="spellEnd"/>
      <w:r w:rsidR="003B0A17">
        <w:rPr>
          <w:rFonts w:ascii="Times New Roman" w:hAnsi="Times New Roman" w:cs="Times New Roman"/>
          <w:sz w:val="24"/>
          <w:szCs w:val="24"/>
        </w:rPr>
        <w:t xml:space="preserve">” (SPCK) szervezettel. Az első nagyobb német protestáns misszió </w:t>
      </w:r>
      <w:r w:rsidR="00296D58">
        <w:rPr>
          <w:rFonts w:ascii="Times New Roman" w:hAnsi="Times New Roman" w:cs="Times New Roman"/>
          <w:sz w:val="24"/>
          <w:szCs w:val="24"/>
        </w:rPr>
        <w:t xml:space="preserve">tehát </w:t>
      </w:r>
      <w:r w:rsidR="003B0A17">
        <w:rPr>
          <w:rFonts w:ascii="Times New Roman" w:hAnsi="Times New Roman" w:cs="Times New Roman"/>
          <w:sz w:val="24"/>
          <w:szCs w:val="24"/>
        </w:rPr>
        <w:t>kezdettől fogva nyitott volt nemzetközi téren, miközben a pietista háttérből érkező adományokból tartotta fenn magát.</w:t>
      </w:r>
    </w:p>
    <w:p w:rsidR="003B0A17" w:rsidRDefault="003B0A17">
      <w:pPr>
        <w:rPr>
          <w:rFonts w:ascii="Times New Roman" w:hAnsi="Times New Roman" w:cs="Times New Roman"/>
          <w:sz w:val="24"/>
          <w:szCs w:val="24"/>
        </w:rPr>
      </w:pPr>
      <w:proofErr w:type="spellStart"/>
      <w:r>
        <w:rPr>
          <w:rFonts w:ascii="Times New Roman" w:hAnsi="Times New Roman" w:cs="Times New Roman"/>
          <w:sz w:val="24"/>
          <w:szCs w:val="24"/>
        </w:rPr>
        <w:t>Francke</w:t>
      </w:r>
      <w:proofErr w:type="spellEnd"/>
      <w:r>
        <w:rPr>
          <w:rFonts w:ascii="Times New Roman" w:hAnsi="Times New Roman" w:cs="Times New Roman"/>
          <w:sz w:val="24"/>
          <w:szCs w:val="24"/>
        </w:rPr>
        <w:t xml:space="preserve"> elképzelései az egyház és a társadalom átfogó reformjáról csupán </w:t>
      </w:r>
      <w:r w:rsidR="00296D58">
        <w:rPr>
          <w:rFonts w:ascii="Times New Roman" w:hAnsi="Times New Roman" w:cs="Times New Roman"/>
          <w:sz w:val="24"/>
          <w:szCs w:val="24"/>
        </w:rPr>
        <w:t>egyes részleteiben valósulhattak</w:t>
      </w:r>
      <w:r>
        <w:rPr>
          <w:rFonts w:ascii="Times New Roman" w:hAnsi="Times New Roman" w:cs="Times New Roman"/>
          <w:sz w:val="24"/>
          <w:szCs w:val="24"/>
        </w:rPr>
        <w:t xml:space="preserve"> meg. Ugyanakkor mély impulzusokat adtak az evangélikus kereszténységnek a pedagógia, a szociális elkötelezettség és a nemzetközi nyitottság területén.</w:t>
      </w:r>
    </w:p>
    <w:p w:rsidR="003B0A17" w:rsidRDefault="003B0A17">
      <w:pPr>
        <w:rPr>
          <w:rFonts w:ascii="Times New Roman" w:hAnsi="Times New Roman" w:cs="Times New Roman"/>
          <w:sz w:val="24"/>
          <w:szCs w:val="24"/>
        </w:rPr>
      </w:pPr>
      <w:r>
        <w:rPr>
          <w:rFonts w:ascii="Times New Roman" w:hAnsi="Times New Roman" w:cs="Times New Roman"/>
          <w:sz w:val="24"/>
          <w:szCs w:val="24"/>
        </w:rPr>
        <w:t xml:space="preserve">Prof. </w:t>
      </w:r>
      <w:proofErr w:type="gramStart"/>
      <w:r>
        <w:rPr>
          <w:rFonts w:ascii="Times New Roman" w:hAnsi="Times New Roman" w:cs="Times New Roman"/>
          <w:sz w:val="24"/>
          <w:szCs w:val="24"/>
        </w:rPr>
        <w:t>dr.</w:t>
      </w:r>
      <w:proofErr w:type="gramEnd"/>
      <w:r>
        <w:rPr>
          <w:rFonts w:ascii="Times New Roman" w:hAnsi="Times New Roman" w:cs="Times New Roman"/>
          <w:sz w:val="24"/>
          <w:szCs w:val="24"/>
        </w:rPr>
        <w:t xml:space="preserve"> Wolfgang </w:t>
      </w:r>
      <w:proofErr w:type="spellStart"/>
      <w:r>
        <w:rPr>
          <w:rFonts w:ascii="Times New Roman" w:hAnsi="Times New Roman" w:cs="Times New Roman"/>
          <w:sz w:val="24"/>
          <w:szCs w:val="24"/>
        </w:rPr>
        <w:t>Breul</w:t>
      </w:r>
      <w:proofErr w:type="spellEnd"/>
    </w:p>
    <w:p w:rsidR="003B0A17" w:rsidRPr="00B6207A" w:rsidRDefault="003B0A17">
      <w:pPr>
        <w:rPr>
          <w:rFonts w:ascii="Times New Roman" w:hAnsi="Times New Roman" w:cs="Times New Roman"/>
          <w:sz w:val="26"/>
          <w:szCs w:val="24"/>
        </w:rPr>
      </w:pPr>
      <w:r>
        <w:rPr>
          <w:rFonts w:ascii="Times New Roman" w:hAnsi="Times New Roman" w:cs="Times New Roman"/>
          <w:sz w:val="24"/>
          <w:szCs w:val="24"/>
        </w:rPr>
        <w:t xml:space="preserve">Johannes Gutenberg </w:t>
      </w:r>
      <w:proofErr w:type="spellStart"/>
      <w:r>
        <w:rPr>
          <w:rFonts w:ascii="Times New Roman" w:hAnsi="Times New Roman" w:cs="Times New Roman"/>
          <w:sz w:val="24"/>
          <w:szCs w:val="24"/>
        </w:rPr>
        <w:t>Universität</w:t>
      </w:r>
      <w:proofErr w:type="spellEnd"/>
      <w:r>
        <w:rPr>
          <w:rFonts w:ascii="Times New Roman" w:hAnsi="Times New Roman" w:cs="Times New Roman"/>
          <w:sz w:val="24"/>
          <w:szCs w:val="24"/>
        </w:rPr>
        <w:t>, Mainz</w:t>
      </w:r>
    </w:p>
    <w:p w:rsidR="00CC4852" w:rsidRPr="00C61587" w:rsidRDefault="00CC4852">
      <w:pPr>
        <w:rPr>
          <w:rFonts w:ascii="Times New Roman" w:hAnsi="Times New Roman" w:cs="Times New Roman"/>
          <w:sz w:val="24"/>
          <w:szCs w:val="24"/>
        </w:rPr>
      </w:pPr>
    </w:p>
    <w:sectPr w:rsidR="00CC4852" w:rsidRPr="00C61587" w:rsidSect="00FC4B7A">
      <w:headerReference w:type="default" r:id="rId8"/>
      <w:pgSz w:w="11906" w:h="16838"/>
      <w:pgMar w:top="709" w:right="707"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C2F" w:rsidRDefault="00C56C2F" w:rsidP="00430FE3">
      <w:pPr>
        <w:spacing w:after="0" w:line="240" w:lineRule="auto"/>
      </w:pPr>
      <w:r>
        <w:separator/>
      </w:r>
    </w:p>
  </w:endnote>
  <w:endnote w:type="continuationSeparator" w:id="0">
    <w:p w:rsidR="00C56C2F" w:rsidRDefault="00C56C2F" w:rsidP="0043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C2F" w:rsidRDefault="00C56C2F" w:rsidP="00430FE3">
      <w:pPr>
        <w:spacing w:after="0" w:line="240" w:lineRule="auto"/>
      </w:pPr>
      <w:r>
        <w:separator/>
      </w:r>
    </w:p>
  </w:footnote>
  <w:footnote w:type="continuationSeparator" w:id="0">
    <w:p w:rsidR="00C56C2F" w:rsidRDefault="00C56C2F" w:rsidP="00430FE3">
      <w:pPr>
        <w:spacing w:after="0" w:line="240" w:lineRule="auto"/>
      </w:pPr>
      <w:r>
        <w:continuationSeparator/>
      </w:r>
    </w:p>
  </w:footnote>
  <w:footnote w:id="1">
    <w:p w:rsidR="00430FE3" w:rsidRPr="00D967B1" w:rsidRDefault="00430FE3">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Veronika </w:t>
      </w:r>
      <w:proofErr w:type="spellStart"/>
      <w:r w:rsidRPr="00D967B1">
        <w:rPr>
          <w:rFonts w:ascii="Times New Roman" w:hAnsi="Times New Roman" w:cs="Times New Roman"/>
        </w:rPr>
        <w:t>Albrecht-Birkner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Reformation</w:t>
      </w:r>
      <w:proofErr w:type="spellEnd"/>
      <w:r w:rsidRPr="00D967B1">
        <w:rPr>
          <w:rFonts w:ascii="Times New Roman" w:hAnsi="Times New Roman" w:cs="Times New Roman"/>
        </w:rPr>
        <w:t xml:space="preserve"> des </w:t>
      </w:r>
      <w:proofErr w:type="spellStart"/>
      <w:r w:rsidRPr="00D967B1">
        <w:rPr>
          <w:rFonts w:ascii="Times New Roman" w:hAnsi="Times New Roman" w:cs="Times New Roman"/>
        </w:rPr>
        <w:t>Lebens</w:t>
      </w:r>
      <w:proofErr w:type="spellEnd"/>
      <w:r w:rsidRPr="00D967B1">
        <w:rPr>
          <w:rFonts w:ascii="Times New Roman" w:hAnsi="Times New Roman" w:cs="Times New Roman"/>
        </w:rPr>
        <w:t xml:space="preserve">. Die </w:t>
      </w:r>
      <w:proofErr w:type="spellStart"/>
      <w:r w:rsidRPr="00D967B1">
        <w:rPr>
          <w:rFonts w:ascii="Times New Roman" w:hAnsi="Times New Roman" w:cs="Times New Roman"/>
        </w:rPr>
        <w:t>Reformen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Herzog</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Ernsts</w:t>
      </w:r>
      <w:proofErr w:type="spellEnd"/>
      <w:r w:rsidRPr="00D967B1">
        <w:rPr>
          <w:rFonts w:ascii="Times New Roman" w:hAnsi="Times New Roman" w:cs="Times New Roman"/>
        </w:rPr>
        <w:t xml:space="preserve"> des </w:t>
      </w:r>
      <w:proofErr w:type="spellStart"/>
      <w:r w:rsidRPr="00D967B1">
        <w:rPr>
          <w:rFonts w:ascii="Times New Roman" w:hAnsi="Times New Roman" w:cs="Times New Roman"/>
        </w:rPr>
        <w:t>Frommen</w:t>
      </w:r>
      <w:proofErr w:type="spellEnd"/>
      <w:r w:rsidRPr="00D967B1">
        <w:rPr>
          <w:rFonts w:ascii="Times New Roman" w:hAnsi="Times New Roman" w:cs="Times New Roman"/>
        </w:rPr>
        <w:t xml:space="preserve"> von </w:t>
      </w:r>
      <w:proofErr w:type="spellStart"/>
      <w:r w:rsidRPr="00D967B1">
        <w:rPr>
          <w:rFonts w:ascii="Times New Roman" w:hAnsi="Times New Roman" w:cs="Times New Roman"/>
        </w:rPr>
        <w:t>Sachsen-Gotha</w:t>
      </w:r>
      <w:proofErr w:type="spellEnd"/>
      <w:r w:rsidRPr="00D967B1">
        <w:rPr>
          <w:rFonts w:ascii="Times New Roman" w:hAnsi="Times New Roman" w:cs="Times New Roman"/>
        </w:rPr>
        <w:t xml:space="preserve"> und </w:t>
      </w:r>
      <w:proofErr w:type="spellStart"/>
      <w:r w:rsidRPr="00D967B1">
        <w:rPr>
          <w:rFonts w:ascii="Times New Roman" w:hAnsi="Times New Roman" w:cs="Times New Roman"/>
        </w:rPr>
        <w:t>ihre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Auswirkungen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auf</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Frömmigkeit</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Schule</w:t>
      </w:r>
      <w:proofErr w:type="spellEnd"/>
      <w:r w:rsidRPr="00D967B1">
        <w:rPr>
          <w:rFonts w:ascii="Times New Roman" w:hAnsi="Times New Roman" w:cs="Times New Roman"/>
        </w:rPr>
        <w:t xml:space="preserve"> und </w:t>
      </w:r>
      <w:proofErr w:type="spellStart"/>
      <w:r w:rsidRPr="00D967B1">
        <w:rPr>
          <w:rFonts w:ascii="Times New Roman" w:hAnsi="Times New Roman" w:cs="Times New Roman"/>
        </w:rPr>
        <w:t>Alltag</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im</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ländlichen</w:t>
      </w:r>
      <w:proofErr w:type="spellEnd"/>
      <w:r w:rsidRPr="00D967B1">
        <w:rPr>
          <w:rFonts w:ascii="Times New Roman" w:hAnsi="Times New Roman" w:cs="Times New Roman"/>
        </w:rPr>
        <w:t xml:space="preserve"> Raum (1640-1675) (</w:t>
      </w:r>
      <w:proofErr w:type="spellStart"/>
      <w:r w:rsidRPr="00D967B1">
        <w:rPr>
          <w:rFonts w:ascii="Times New Roman" w:hAnsi="Times New Roman" w:cs="Times New Roman"/>
        </w:rPr>
        <w:t>Leudorea</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Studien</w:t>
      </w:r>
      <w:proofErr w:type="spellEnd"/>
      <w:r w:rsidRPr="00D967B1">
        <w:rPr>
          <w:rFonts w:ascii="Times New Roman" w:hAnsi="Times New Roman" w:cs="Times New Roman"/>
        </w:rPr>
        <w:t xml:space="preserve"> 1), </w:t>
      </w:r>
      <w:proofErr w:type="spellStart"/>
      <w:r w:rsidRPr="00D967B1">
        <w:rPr>
          <w:rFonts w:ascii="Times New Roman" w:hAnsi="Times New Roman" w:cs="Times New Roman"/>
        </w:rPr>
        <w:t>Leipzig</w:t>
      </w:r>
      <w:proofErr w:type="spellEnd"/>
      <w:r w:rsidRPr="00D967B1">
        <w:rPr>
          <w:rFonts w:ascii="Times New Roman" w:hAnsi="Times New Roman" w:cs="Times New Roman"/>
        </w:rPr>
        <w:t xml:space="preserve"> 2002.</w:t>
      </w:r>
    </w:p>
  </w:footnote>
  <w:footnote w:id="2">
    <w:p w:rsidR="00430FE3" w:rsidRPr="00D967B1" w:rsidRDefault="00430FE3">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Az evangélikus kereszténység legjelentősebb építő könyve, amely egyetlen pietista polcáról sem hiányozhatott; </w:t>
      </w:r>
      <w:proofErr w:type="spellStart"/>
      <w:r w:rsidRPr="00D967B1">
        <w:rPr>
          <w:rFonts w:ascii="Times New Roman" w:hAnsi="Times New Roman" w:cs="Times New Roman"/>
        </w:rPr>
        <w:t>vo</w:t>
      </w:r>
      <w:proofErr w:type="spellEnd"/>
      <w:r w:rsidRPr="00D967B1">
        <w:rPr>
          <w:rFonts w:ascii="Times New Roman" w:hAnsi="Times New Roman" w:cs="Times New Roman"/>
        </w:rPr>
        <w:t xml:space="preserve">. Johann </w:t>
      </w:r>
      <w:proofErr w:type="spellStart"/>
      <w:r w:rsidRPr="00D967B1">
        <w:rPr>
          <w:rFonts w:ascii="Times New Roman" w:hAnsi="Times New Roman" w:cs="Times New Roman"/>
        </w:rPr>
        <w:t>Arndt</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Vier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Bücher</w:t>
      </w:r>
      <w:proofErr w:type="spellEnd"/>
      <w:r w:rsidRPr="00D967B1">
        <w:rPr>
          <w:rFonts w:ascii="Times New Roman" w:hAnsi="Times New Roman" w:cs="Times New Roman"/>
        </w:rPr>
        <w:t xml:space="preserve"> Von </w:t>
      </w:r>
      <w:proofErr w:type="spellStart"/>
      <w:r w:rsidRPr="00D967B1">
        <w:rPr>
          <w:rFonts w:ascii="Times New Roman" w:hAnsi="Times New Roman" w:cs="Times New Roman"/>
        </w:rPr>
        <w:t>wahrem</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Christenthumb</w:t>
      </w:r>
      <w:proofErr w:type="spellEnd"/>
      <w:r w:rsidRPr="00D967B1">
        <w:rPr>
          <w:rFonts w:ascii="Times New Roman" w:hAnsi="Times New Roman" w:cs="Times New Roman"/>
        </w:rPr>
        <w:t xml:space="preserve">. Die </w:t>
      </w:r>
      <w:proofErr w:type="spellStart"/>
      <w:r w:rsidRPr="00D967B1">
        <w:rPr>
          <w:rFonts w:ascii="Times New Roman" w:hAnsi="Times New Roman" w:cs="Times New Roman"/>
        </w:rPr>
        <w:t>erste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Gesamtausgabe</w:t>
      </w:r>
      <w:proofErr w:type="spellEnd"/>
      <w:r w:rsidRPr="00D967B1">
        <w:rPr>
          <w:rFonts w:ascii="Times New Roman" w:hAnsi="Times New Roman" w:cs="Times New Roman"/>
        </w:rPr>
        <w:t xml:space="preserve">, hg. v. Johann </w:t>
      </w:r>
      <w:proofErr w:type="spellStart"/>
      <w:r w:rsidRPr="00D967B1">
        <w:rPr>
          <w:rFonts w:ascii="Times New Roman" w:hAnsi="Times New Roman" w:cs="Times New Roman"/>
        </w:rPr>
        <w:t>Anselm</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Steiger</w:t>
      </w:r>
      <w:proofErr w:type="spellEnd"/>
      <w:r w:rsidRPr="00D967B1">
        <w:rPr>
          <w:rFonts w:ascii="Times New Roman" w:hAnsi="Times New Roman" w:cs="Times New Roman"/>
        </w:rPr>
        <w:t xml:space="preserve"> (Johann </w:t>
      </w:r>
      <w:proofErr w:type="spellStart"/>
      <w:r w:rsidRPr="00D967B1">
        <w:rPr>
          <w:rFonts w:ascii="Times New Roman" w:hAnsi="Times New Roman" w:cs="Times New Roman"/>
        </w:rPr>
        <w:t>Arndt-Archiv</w:t>
      </w:r>
      <w:proofErr w:type="spellEnd"/>
      <w:r w:rsidRPr="00D967B1">
        <w:rPr>
          <w:rFonts w:ascii="Times New Roman" w:hAnsi="Times New Roman" w:cs="Times New Roman"/>
        </w:rPr>
        <w:t xml:space="preserve"> 2.1-3), </w:t>
      </w:r>
      <w:proofErr w:type="spellStart"/>
      <w:r w:rsidRPr="00D967B1">
        <w:rPr>
          <w:rFonts w:ascii="Times New Roman" w:hAnsi="Times New Roman" w:cs="Times New Roman"/>
        </w:rPr>
        <w:t>Hildesheim</w:t>
      </w:r>
      <w:proofErr w:type="spellEnd"/>
      <w:r w:rsidRPr="00D967B1">
        <w:rPr>
          <w:rFonts w:ascii="Times New Roman" w:hAnsi="Times New Roman" w:cs="Times New Roman"/>
        </w:rPr>
        <w:t xml:space="preserve"> 2007.</w:t>
      </w:r>
    </w:p>
  </w:footnote>
  <w:footnote w:id="3">
    <w:p w:rsidR="00D81A88" w:rsidRPr="00D967B1" w:rsidRDefault="00D81A88">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w:t>
      </w:r>
      <w:proofErr w:type="spellStart"/>
      <w:r w:rsidRPr="00D967B1">
        <w:rPr>
          <w:rFonts w:ascii="Times New Roman" w:hAnsi="Times New Roman" w:cs="Times New Roman"/>
        </w:rPr>
        <w:t>Lebensläufe</w:t>
      </w:r>
      <w:proofErr w:type="spellEnd"/>
      <w:r w:rsidRPr="00D967B1">
        <w:rPr>
          <w:rFonts w:ascii="Times New Roman" w:hAnsi="Times New Roman" w:cs="Times New Roman"/>
        </w:rPr>
        <w:t xml:space="preserve"> August Hermann </w:t>
      </w:r>
      <w:proofErr w:type="spellStart"/>
      <w:r w:rsidRPr="00D967B1">
        <w:rPr>
          <w:rFonts w:ascii="Times New Roman" w:hAnsi="Times New Roman" w:cs="Times New Roman"/>
        </w:rPr>
        <w:t>Franckes</w:t>
      </w:r>
      <w:proofErr w:type="spellEnd"/>
      <w:r w:rsidRPr="00D967B1">
        <w:rPr>
          <w:rFonts w:ascii="Times New Roman" w:hAnsi="Times New Roman" w:cs="Times New Roman"/>
        </w:rPr>
        <w:t xml:space="preserve">, hg. von </w:t>
      </w:r>
      <w:proofErr w:type="spellStart"/>
      <w:r w:rsidRPr="00D967B1">
        <w:rPr>
          <w:rFonts w:ascii="Times New Roman" w:hAnsi="Times New Roman" w:cs="Times New Roman"/>
        </w:rPr>
        <w:t>Markus</w:t>
      </w:r>
      <w:proofErr w:type="spellEnd"/>
      <w:r w:rsidRPr="00D967B1">
        <w:rPr>
          <w:rFonts w:ascii="Times New Roman" w:hAnsi="Times New Roman" w:cs="Times New Roman"/>
        </w:rPr>
        <w:t xml:space="preserve"> Matthias (</w:t>
      </w:r>
      <w:proofErr w:type="spellStart"/>
      <w:r w:rsidRPr="00D967B1">
        <w:rPr>
          <w:rFonts w:ascii="Times New Roman" w:hAnsi="Times New Roman" w:cs="Times New Roman"/>
        </w:rPr>
        <w:t>Kleine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Texte</w:t>
      </w:r>
      <w:proofErr w:type="spellEnd"/>
      <w:r w:rsidRPr="00D967B1">
        <w:rPr>
          <w:rFonts w:ascii="Times New Roman" w:hAnsi="Times New Roman" w:cs="Times New Roman"/>
        </w:rPr>
        <w:t xml:space="preserve"> des </w:t>
      </w:r>
      <w:proofErr w:type="spellStart"/>
      <w:r w:rsidRPr="00D967B1">
        <w:rPr>
          <w:rFonts w:ascii="Times New Roman" w:hAnsi="Times New Roman" w:cs="Times New Roman"/>
        </w:rPr>
        <w:t>Pietismus</w:t>
      </w:r>
      <w:proofErr w:type="spellEnd"/>
      <w:r w:rsidRPr="00D967B1">
        <w:rPr>
          <w:rFonts w:ascii="Times New Roman" w:hAnsi="Times New Roman" w:cs="Times New Roman"/>
        </w:rPr>
        <w:t xml:space="preserve"> 2), </w:t>
      </w:r>
      <w:proofErr w:type="spellStart"/>
      <w:r w:rsidRPr="00D967B1">
        <w:rPr>
          <w:rFonts w:ascii="Times New Roman" w:hAnsi="Times New Roman" w:cs="Times New Roman"/>
        </w:rPr>
        <w:t>Leipzig</w:t>
      </w:r>
      <w:proofErr w:type="spellEnd"/>
      <w:r w:rsidRPr="00D967B1">
        <w:rPr>
          <w:rFonts w:ascii="Times New Roman" w:hAnsi="Times New Roman" w:cs="Times New Roman"/>
        </w:rPr>
        <w:t xml:space="preserve"> 1999, 21.</w:t>
      </w:r>
    </w:p>
  </w:footnote>
  <w:footnote w:id="4">
    <w:p w:rsidR="00430FE3" w:rsidRPr="00D967B1" w:rsidRDefault="00430FE3">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w:t>
      </w:r>
      <w:proofErr w:type="spellStart"/>
      <w:r w:rsidRPr="00D967B1">
        <w:rPr>
          <w:rFonts w:ascii="Times New Roman" w:hAnsi="Times New Roman" w:cs="Times New Roman"/>
        </w:rPr>
        <w:t>Lebensläufe</w:t>
      </w:r>
      <w:proofErr w:type="spellEnd"/>
      <w:r w:rsidRPr="00D967B1">
        <w:rPr>
          <w:rFonts w:ascii="Times New Roman" w:hAnsi="Times New Roman" w:cs="Times New Roman"/>
        </w:rPr>
        <w:t xml:space="preserve"> August Hermann </w:t>
      </w:r>
      <w:proofErr w:type="spellStart"/>
      <w:r w:rsidRPr="00D967B1">
        <w:rPr>
          <w:rFonts w:ascii="Times New Roman" w:hAnsi="Times New Roman" w:cs="Times New Roman"/>
        </w:rPr>
        <w:t>Franckes</w:t>
      </w:r>
      <w:proofErr w:type="spellEnd"/>
      <w:r w:rsidRPr="00D967B1">
        <w:rPr>
          <w:rFonts w:ascii="Times New Roman" w:hAnsi="Times New Roman" w:cs="Times New Roman"/>
        </w:rPr>
        <w:t xml:space="preserve">, hg. von </w:t>
      </w:r>
      <w:proofErr w:type="spellStart"/>
      <w:r w:rsidRPr="00D967B1">
        <w:rPr>
          <w:rFonts w:ascii="Times New Roman" w:hAnsi="Times New Roman" w:cs="Times New Roman"/>
        </w:rPr>
        <w:t>Markus</w:t>
      </w:r>
      <w:proofErr w:type="spellEnd"/>
      <w:r w:rsidRPr="00D967B1">
        <w:rPr>
          <w:rFonts w:ascii="Times New Roman" w:hAnsi="Times New Roman" w:cs="Times New Roman"/>
        </w:rPr>
        <w:t xml:space="preserve"> Matthias</w:t>
      </w:r>
      <w:r w:rsidR="00D81A88" w:rsidRPr="00D967B1">
        <w:rPr>
          <w:rFonts w:ascii="Times New Roman" w:hAnsi="Times New Roman" w:cs="Times New Roman"/>
        </w:rPr>
        <w:t>,</w:t>
      </w:r>
      <w:r w:rsidRPr="00D967B1">
        <w:rPr>
          <w:rFonts w:ascii="Times New Roman" w:hAnsi="Times New Roman" w:cs="Times New Roman"/>
        </w:rPr>
        <w:t xml:space="preserve"> 18,30-21,22. A „</w:t>
      </w:r>
      <w:proofErr w:type="spellStart"/>
      <w:r w:rsidRPr="00D967B1">
        <w:rPr>
          <w:rFonts w:ascii="Times New Roman" w:hAnsi="Times New Roman" w:cs="Times New Roman"/>
        </w:rPr>
        <w:t>Guía</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espiritual</w:t>
      </w:r>
      <w:proofErr w:type="spellEnd"/>
      <w:r w:rsidRPr="00D967B1">
        <w:rPr>
          <w:rFonts w:ascii="Times New Roman" w:hAnsi="Times New Roman" w:cs="Times New Roman"/>
        </w:rPr>
        <w:t xml:space="preserve">“ először 1675-ben jelent meg Rómában,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fordította le olaszból latinra.</w:t>
      </w:r>
    </w:p>
  </w:footnote>
  <w:footnote w:id="5">
    <w:p w:rsidR="00430FE3" w:rsidRPr="00D967B1" w:rsidRDefault="00430FE3">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megtérése az ellentmondó adatok következtében nem datálható pontosan. Prédikációja december 21-én szerdára készült</w:t>
      </w:r>
      <w:r w:rsidR="000A2DFE" w:rsidRPr="00D967B1">
        <w:rPr>
          <w:rFonts w:ascii="Times New Roman" w:hAnsi="Times New Roman" w:cs="Times New Roman"/>
        </w:rPr>
        <w:t xml:space="preserve">, </w:t>
      </w:r>
      <w:proofErr w:type="spellStart"/>
      <w:r w:rsidR="000A2DFE" w:rsidRPr="00D967B1">
        <w:rPr>
          <w:rFonts w:ascii="Times New Roman" w:hAnsi="Times New Roman" w:cs="Times New Roman"/>
        </w:rPr>
        <w:t>tahát</w:t>
      </w:r>
      <w:proofErr w:type="spellEnd"/>
      <w:r w:rsidR="000A2DFE" w:rsidRPr="00D967B1">
        <w:rPr>
          <w:rFonts w:ascii="Times New Roman" w:hAnsi="Times New Roman" w:cs="Times New Roman"/>
        </w:rPr>
        <w:t xml:space="preserve"> a megelőző vasárnapon, december 18-án történhetett mindez.</w:t>
      </w:r>
    </w:p>
  </w:footnote>
  <w:footnote w:id="6">
    <w:p w:rsidR="00B45B8E" w:rsidRPr="00D967B1" w:rsidRDefault="00B45B8E">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Matthias, </w:t>
      </w:r>
      <w:proofErr w:type="spellStart"/>
      <w:r w:rsidR="00D81A88" w:rsidRPr="00D967B1">
        <w:rPr>
          <w:rFonts w:ascii="Times New Roman" w:hAnsi="Times New Roman" w:cs="Times New Roman"/>
        </w:rPr>
        <w:t>Lebensläufe</w:t>
      </w:r>
      <w:proofErr w:type="spellEnd"/>
      <w:r w:rsidR="00D81A88" w:rsidRPr="00D967B1">
        <w:rPr>
          <w:rFonts w:ascii="Times New Roman" w:hAnsi="Times New Roman" w:cs="Times New Roman"/>
        </w:rPr>
        <w:t>,</w:t>
      </w:r>
      <w:r w:rsidRPr="00D967B1">
        <w:rPr>
          <w:rFonts w:ascii="Times New Roman" w:hAnsi="Times New Roman" w:cs="Times New Roman"/>
        </w:rPr>
        <w:t xml:space="preserve"> 27, 34.</w:t>
      </w:r>
    </w:p>
  </w:footnote>
  <w:footnote w:id="7">
    <w:p w:rsidR="00B45B8E" w:rsidRPr="00D967B1" w:rsidRDefault="00B45B8E">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Matthias, </w:t>
      </w:r>
      <w:proofErr w:type="spellStart"/>
      <w:r w:rsidR="00D81A88" w:rsidRPr="00D967B1">
        <w:rPr>
          <w:rFonts w:ascii="Times New Roman" w:hAnsi="Times New Roman" w:cs="Times New Roman"/>
        </w:rPr>
        <w:t>Lebensläufe</w:t>
      </w:r>
      <w:proofErr w:type="spellEnd"/>
      <w:r w:rsidR="00D81A88" w:rsidRPr="00D967B1">
        <w:rPr>
          <w:rFonts w:ascii="Times New Roman" w:hAnsi="Times New Roman" w:cs="Times New Roman"/>
        </w:rPr>
        <w:t xml:space="preserve">, </w:t>
      </w:r>
      <w:r w:rsidRPr="00D967B1">
        <w:rPr>
          <w:rFonts w:ascii="Times New Roman" w:hAnsi="Times New Roman" w:cs="Times New Roman"/>
        </w:rPr>
        <w:t>29.</w:t>
      </w:r>
    </w:p>
  </w:footnote>
  <w:footnote w:id="8">
    <w:p w:rsidR="00D81A88" w:rsidRPr="00D967B1" w:rsidRDefault="00D81A88">
      <w:pPr>
        <w:pStyle w:val="Lbjegyzetszveg"/>
        <w:rPr>
          <w:rFonts w:ascii="Times New Roman" w:hAnsi="Times New Roman" w:cs="Times New Roman"/>
          <w:lang w:val="de-DE"/>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w:t>
      </w:r>
      <w:proofErr w:type="spellStart"/>
      <w:r w:rsidRPr="00D967B1">
        <w:rPr>
          <w:rFonts w:ascii="Times New Roman" w:hAnsi="Times New Roman" w:cs="Times New Roman"/>
        </w:rPr>
        <w:t>Lebensläufe</w:t>
      </w:r>
      <w:proofErr w:type="spellEnd"/>
      <w:r w:rsidRPr="00D967B1">
        <w:rPr>
          <w:rFonts w:ascii="Times New Roman" w:hAnsi="Times New Roman" w:cs="Times New Roman"/>
        </w:rPr>
        <w:t xml:space="preserve"> August Hermann </w:t>
      </w:r>
      <w:proofErr w:type="spellStart"/>
      <w:r w:rsidRPr="00D967B1">
        <w:rPr>
          <w:rFonts w:ascii="Times New Roman" w:hAnsi="Times New Roman" w:cs="Times New Roman"/>
        </w:rPr>
        <w:t>Franckes</w:t>
      </w:r>
      <w:proofErr w:type="spellEnd"/>
      <w:r w:rsidRPr="00D967B1">
        <w:rPr>
          <w:rFonts w:ascii="Times New Roman" w:hAnsi="Times New Roman" w:cs="Times New Roman"/>
        </w:rPr>
        <w:t xml:space="preserve">, hg. von </w:t>
      </w:r>
      <w:proofErr w:type="spellStart"/>
      <w:r w:rsidRPr="00D967B1">
        <w:rPr>
          <w:rFonts w:ascii="Times New Roman" w:hAnsi="Times New Roman" w:cs="Times New Roman"/>
        </w:rPr>
        <w:t>Markus</w:t>
      </w:r>
      <w:proofErr w:type="spellEnd"/>
      <w:r w:rsidRPr="00D967B1">
        <w:rPr>
          <w:rFonts w:ascii="Times New Roman" w:hAnsi="Times New Roman" w:cs="Times New Roman"/>
        </w:rPr>
        <w:t xml:space="preserve"> Matthias (</w:t>
      </w:r>
      <w:proofErr w:type="spellStart"/>
      <w:r w:rsidRPr="00D967B1">
        <w:rPr>
          <w:rFonts w:ascii="Times New Roman" w:hAnsi="Times New Roman" w:cs="Times New Roman"/>
        </w:rPr>
        <w:t>Kleine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Texte</w:t>
      </w:r>
      <w:proofErr w:type="spellEnd"/>
      <w:r w:rsidRPr="00D967B1">
        <w:rPr>
          <w:rFonts w:ascii="Times New Roman" w:hAnsi="Times New Roman" w:cs="Times New Roman"/>
        </w:rPr>
        <w:t xml:space="preserve"> des </w:t>
      </w:r>
      <w:proofErr w:type="spellStart"/>
      <w:r w:rsidRPr="00D967B1">
        <w:rPr>
          <w:rFonts w:ascii="Times New Roman" w:hAnsi="Times New Roman" w:cs="Times New Roman"/>
        </w:rPr>
        <w:t>Pietismus</w:t>
      </w:r>
      <w:proofErr w:type="spellEnd"/>
      <w:r w:rsidRPr="00D967B1">
        <w:rPr>
          <w:rFonts w:ascii="Times New Roman" w:hAnsi="Times New Roman" w:cs="Times New Roman"/>
        </w:rPr>
        <w:t xml:space="preserve"> 2), </w:t>
      </w:r>
      <w:proofErr w:type="spellStart"/>
      <w:r w:rsidRPr="00D967B1">
        <w:rPr>
          <w:rFonts w:ascii="Times New Roman" w:hAnsi="Times New Roman" w:cs="Times New Roman"/>
        </w:rPr>
        <w:t>Leipzig</w:t>
      </w:r>
      <w:proofErr w:type="spellEnd"/>
      <w:r w:rsidRPr="00D967B1">
        <w:rPr>
          <w:rFonts w:ascii="Times New Roman" w:hAnsi="Times New Roman" w:cs="Times New Roman"/>
        </w:rPr>
        <w:t xml:space="preserve"> 1999, 29.</w:t>
      </w:r>
    </w:p>
  </w:footnote>
  <w:footnote w:id="9">
    <w:p w:rsidR="00D81A88" w:rsidRPr="00D967B1" w:rsidRDefault="00D81A88">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Friedrich de </w:t>
      </w:r>
      <w:proofErr w:type="spellStart"/>
      <w:r w:rsidRPr="00D967B1">
        <w:rPr>
          <w:rFonts w:ascii="Times New Roman" w:hAnsi="Times New Roman" w:cs="Times New Roman"/>
        </w:rPr>
        <w:t>Boor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Erfahrung</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gegen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Vernunft</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Das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Bekehrungserlebnis</w:t>
      </w:r>
      <w:proofErr w:type="spellEnd"/>
      <w:r w:rsidRPr="00D967B1">
        <w:rPr>
          <w:rFonts w:ascii="Times New Roman" w:hAnsi="Times New Roman" w:cs="Times New Roman"/>
        </w:rPr>
        <w:t xml:space="preserve"> </w:t>
      </w:r>
      <w:proofErr w:type="gramStart"/>
      <w:r w:rsidRPr="00D967B1">
        <w:rPr>
          <w:rFonts w:ascii="Times New Roman" w:hAnsi="Times New Roman" w:cs="Times New Roman"/>
        </w:rPr>
        <w:t>A</w:t>
      </w:r>
      <w:proofErr w:type="gramEnd"/>
      <w:r w:rsidRPr="00D967B1">
        <w:rPr>
          <w:rFonts w:ascii="Times New Roman" w:hAnsi="Times New Roman" w:cs="Times New Roman"/>
        </w:rPr>
        <w:t xml:space="preserve">.H. </w:t>
      </w:r>
      <w:proofErr w:type="spellStart"/>
      <w:r w:rsidRPr="00D967B1">
        <w:rPr>
          <w:rFonts w:ascii="Times New Roman" w:hAnsi="Times New Roman" w:cs="Times New Roman"/>
        </w:rPr>
        <w:t>Franckes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als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Grundlage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für</w:t>
      </w:r>
      <w:proofErr w:type="spellEnd"/>
      <w:r w:rsidRPr="00D967B1">
        <w:rPr>
          <w:rFonts w:ascii="Times New Roman" w:hAnsi="Times New Roman" w:cs="Times New Roman"/>
        </w:rPr>
        <w:t xml:space="preserve"> den </w:t>
      </w:r>
      <w:proofErr w:type="spellStart"/>
      <w:r w:rsidRPr="00D967B1">
        <w:rPr>
          <w:rFonts w:ascii="Times New Roman" w:hAnsi="Times New Roman" w:cs="Times New Roman"/>
        </w:rPr>
        <w:t>Kampf</w:t>
      </w:r>
      <w:proofErr w:type="spellEnd"/>
      <w:r w:rsidRPr="00D967B1">
        <w:rPr>
          <w:rFonts w:ascii="Times New Roman" w:hAnsi="Times New Roman" w:cs="Times New Roman"/>
        </w:rPr>
        <w:t xml:space="preserve"> des </w:t>
      </w:r>
      <w:proofErr w:type="spellStart"/>
      <w:r w:rsidRPr="00D967B1">
        <w:rPr>
          <w:rFonts w:ascii="Times New Roman" w:hAnsi="Times New Roman" w:cs="Times New Roman"/>
        </w:rPr>
        <w:t>Hallischen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Pietismus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gegen</w:t>
      </w:r>
      <w:proofErr w:type="spellEnd"/>
      <w:r w:rsidRPr="00D967B1">
        <w:rPr>
          <w:rFonts w:ascii="Times New Roman" w:hAnsi="Times New Roman" w:cs="Times New Roman"/>
        </w:rPr>
        <w:t xml:space="preserve"> die </w:t>
      </w:r>
      <w:proofErr w:type="spellStart"/>
      <w:r w:rsidRPr="00D967B1">
        <w:rPr>
          <w:rFonts w:ascii="Times New Roman" w:hAnsi="Times New Roman" w:cs="Times New Roman"/>
        </w:rPr>
        <w:t>Aufklärung</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in</w:t>
      </w:r>
      <w:proofErr w:type="spellEnd"/>
      <w:r w:rsidRPr="00D967B1">
        <w:rPr>
          <w:rFonts w:ascii="Times New Roman" w:hAnsi="Times New Roman" w:cs="Times New Roman"/>
        </w:rPr>
        <w:t xml:space="preserve">: Heinrich </w:t>
      </w:r>
      <w:proofErr w:type="spellStart"/>
      <w:r w:rsidRPr="00D967B1">
        <w:rPr>
          <w:rFonts w:ascii="Times New Roman" w:hAnsi="Times New Roman" w:cs="Times New Roman"/>
        </w:rPr>
        <w:t>Bornkaumm</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u.a</w:t>
      </w:r>
      <w:proofErr w:type="spellEnd"/>
      <w:r w:rsidRPr="00D967B1">
        <w:rPr>
          <w:rFonts w:ascii="Times New Roman" w:hAnsi="Times New Roman" w:cs="Times New Roman"/>
        </w:rPr>
        <w:t xml:space="preserve">. (Hg.): Der </w:t>
      </w:r>
      <w:proofErr w:type="spellStart"/>
      <w:r w:rsidRPr="00D967B1">
        <w:rPr>
          <w:rFonts w:ascii="Times New Roman" w:hAnsi="Times New Roman" w:cs="Times New Roman"/>
        </w:rPr>
        <w:t>Pietismus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in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Gestalten</w:t>
      </w:r>
      <w:proofErr w:type="spellEnd"/>
      <w:r w:rsidRPr="00D967B1">
        <w:rPr>
          <w:rFonts w:ascii="Times New Roman" w:hAnsi="Times New Roman" w:cs="Times New Roman"/>
        </w:rPr>
        <w:t xml:space="preserve"> und </w:t>
      </w:r>
      <w:proofErr w:type="spellStart"/>
      <w:r w:rsidRPr="00D967B1">
        <w:rPr>
          <w:rFonts w:ascii="Times New Roman" w:hAnsi="Times New Roman" w:cs="Times New Roman"/>
        </w:rPr>
        <w:t>Wirkungen</w:t>
      </w:r>
      <w:proofErr w:type="spellEnd"/>
      <w:r w:rsidRPr="00D967B1">
        <w:rPr>
          <w:rFonts w:ascii="Times New Roman" w:hAnsi="Times New Roman" w:cs="Times New Roman"/>
        </w:rPr>
        <w:t xml:space="preserve">. Martin Schmidt </w:t>
      </w:r>
      <w:proofErr w:type="spellStart"/>
      <w:r w:rsidRPr="00D967B1">
        <w:rPr>
          <w:rFonts w:ascii="Times New Roman" w:hAnsi="Times New Roman" w:cs="Times New Roman"/>
        </w:rPr>
        <w:t>zum</w:t>
      </w:r>
      <w:proofErr w:type="spellEnd"/>
      <w:r w:rsidRPr="00D967B1">
        <w:rPr>
          <w:rFonts w:ascii="Times New Roman" w:hAnsi="Times New Roman" w:cs="Times New Roman"/>
        </w:rPr>
        <w:t xml:space="preserve"> 65. </w:t>
      </w:r>
      <w:proofErr w:type="spellStart"/>
      <w:r w:rsidRPr="00D967B1">
        <w:rPr>
          <w:rFonts w:ascii="Times New Roman" w:hAnsi="Times New Roman" w:cs="Times New Roman"/>
        </w:rPr>
        <w:t>Geburtstag</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Arbeiten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zur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Geschichte</w:t>
      </w:r>
      <w:proofErr w:type="spellEnd"/>
      <w:r w:rsidRPr="00D967B1">
        <w:rPr>
          <w:rFonts w:ascii="Times New Roman" w:hAnsi="Times New Roman" w:cs="Times New Roman"/>
        </w:rPr>
        <w:t xml:space="preserve"> des </w:t>
      </w:r>
      <w:proofErr w:type="spellStart"/>
      <w:r w:rsidRPr="00D967B1">
        <w:rPr>
          <w:rFonts w:ascii="Times New Roman" w:hAnsi="Times New Roman" w:cs="Times New Roman"/>
        </w:rPr>
        <w:t>Pietismus</w:t>
      </w:r>
      <w:proofErr w:type="spellEnd"/>
      <w:r w:rsidRPr="00D967B1">
        <w:rPr>
          <w:rFonts w:ascii="Times New Roman" w:hAnsi="Times New Roman" w:cs="Times New Roman"/>
        </w:rPr>
        <w:t xml:space="preserve"> 14), </w:t>
      </w:r>
      <w:proofErr w:type="spellStart"/>
      <w:r w:rsidRPr="00D967B1">
        <w:rPr>
          <w:rFonts w:ascii="Times New Roman" w:hAnsi="Times New Roman" w:cs="Times New Roman"/>
        </w:rPr>
        <w:t>Bielefeld</w:t>
      </w:r>
      <w:proofErr w:type="spellEnd"/>
      <w:r w:rsidRPr="00D967B1">
        <w:rPr>
          <w:rFonts w:ascii="Times New Roman" w:hAnsi="Times New Roman" w:cs="Times New Roman"/>
        </w:rPr>
        <w:t xml:space="preserve"> 1975, 120-138, itt: 125.</w:t>
      </w:r>
    </w:p>
  </w:footnote>
  <w:footnote w:id="10">
    <w:p w:rsidR="00D81A88" w:rsidRPr="00D967B1" w:rsidRDefault="00D81A88">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Matthias, </w:t>
      </w:r>
      <w:proofErr w:type="spellStart"/>
      <w:r w:rsidRPr="00D967B1">
        <w:rPr>
          <w:rFonts w:ascii="Times New Roman" w:hAnsi="Times New Roman" w:cs="Times New Roman"/>
        </w:rPr>
        <w:t>Lebensläufe</w:t>
      </w:r>
      <w:proofErr w:type="spellEnd"/>
      <w:r w:rsidRPr="00D967B1">
        <w:rPr>
          <w:rFonts w:ascii="Times New Roman" w:hAnsi="Times New Roman" w:cs="Times New Roman"/>
        </w:rPr>
        <w:t>, 26,20k.</w:t>
      </w:r>
    </w:p>
  </w:footnote>
  <w:footnote w:id="11">
    <w:p w:rsidR="00D81A88" w:rsidRPr="00D967B1" w:rsidRDefault="00D81A88">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w:t>
      </w:r>
      <w:proofErr w:type="spellStart"/>
      <w:r w:rsidRPr="00D967B1">
        <w:rPr>
          <w:rFonts w:ascii="Times New Roman" w:hAnsi="Times New Roman" w:cs="Times New Roman"/>
        </w:rPr>
        <w:t>Spener</w:t>
      </w:r>
      <w:proofErr w:type="spellEnd"/>
      <w:r w:rsidRPr="00D967B1">
        <w:rPr>
          <w:rFonts w:ascii="Times New Roman" w:hAnsi="Times New Roman" w:cs="Times New Roman"/>
        </w:rPr>
        <w:t xml:space="preserve"> a tudományon elsősorban tapasztalaton alapuló tudást értett. vö. </w:t>
      </w:r>
      <w:proofErr w:type="spellStart"/>
      <w:r w:rsidRPr="00D967B1">
        <w:rPr>
          <w:rFonts w:ascii="Times New Roman" w:hAnsi="Times New Roman" w:cs="Times New Roman"/>
        </w:rPr>
        <w:t>Ermanuel</w:t>
      </w:r>
      <w:proofErr w:type="spellEnd"/>
      <w:r w:rsidRPr="00D967B1">
        <w:rPr>
          <w:rFonts w:ascii="Times New Roman" w:hAnsi="Times New Roman" w:cs="Times New Roman"/>
        </w:rPr>
        <w:t xml:space="preserve"> Hirsch, </w:t>
      </w:r>
      <w:proofErr w:type="spellStart"/>
      <w:r w:rsidRPr="00D967B1">
        <w:rPr>
          <w:rFonts w:ascii="Times New Roman" w:hAnsi="Times New Roman" w:cs="Times New Roman"/>
        </w:rPr>
        <w:t>Geschichte</w:t>
      </w:r>
      <w:proofErr w:type="spellEnd"/>
      <w:r w:rsidRPr="00D967B1">
        <w:rPr>
          <w:rFonts w:ascii="Times New Roman" w:hAnsi="Times New Roman" w:cs="Times New Roman"/>
        </w:rPr>
        <w:t xml:space="preserve"> der </w:t>
      </w:r>
      <w:proofErr w:type="spellStart"/>
      <w:r w:rsidRPr="00D967B1">
        <w:rPr>
          <w:rFonts w:ascii="Times New Roman" w:hAnsi="Times New Roman" w:cs="Times New Roman"/>
        </w:rPr>
        <w:t>neuern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evangelischen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Theologie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Bd</w:t>
      </w:r>
      <w:proofErr w:type="spellEnd"/>
      <w:r w:rsidRPr="00D967B1">
        <w:rPr>
          <w:rFonts w:ascii="Times New Roman" w:hAnsi="Times New Roman" w:cs="Times New Roman"/>
        </w:rPr>
        <w:t xml:space="preserve">. 2, </w:t>
      </w:r>
      <w:proofErr w:type="spellStart"/>
      <w:r w:rsidRPr="00D967B1">
        <w:rPr>
          <w:rFonts w:ascii="Times New Roman" w:hAnsi="Times New Roman" w:cs="Times New Roman"/>
        </w:rPr>
        <w:t>Nachdruck</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Kamen</w:t>
      </w:r>
      <w:proofErr w:type="spellEnd"/>
      <w:r w:rsidRPr="00D967B1">
        <w:rPr>
          <w:rFonts w:ascii="Times New Roman" w:hAnsi="Times New Roman" w:cs="Times New Roman"/>
        </w:rPr>
        <w:t xml:space="preserve"> 2000, 94 k., 103-114.</w:t>
      </w:r>
    </w:p>
  </w:footnote>
  <w:footnote w:id="12">
    <w:p w:rsidR="004866CD" w:rsidRPr="00D967B1" w:rsidRDefault="004866CD">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w:t>
      </w:r>
      <w:proofErr w:type="spellStart"/>
      <w:r w:rsidRPr="00D967B1">
        <w:rPr>
          <w:rFonts w:ascii="Times New Roman" w:hAnsi="Times New Roman" w:cs="Times New Roman"/>
        </w:rPr>
        <w:t>Markus</w:t>
      </w:r>
      <w:proofErr w:type="spellEnd"/>
      <w:r w:rsidRPr="00D967B1">
        <w:rPr>
          <w:rFonts w:ascii="Times New Roman" w:hAnsi="Times New Roman" w:cs="Times New Roman"/>
        </w:rPr>
        <w:t xml:space="preserve"> </w:t>
      </w:r>
      <w:r w:rsidRPr="00D967B1">
        <w:rPr>
          <w:rFonts w:ascii="Times New Roman" w:hAnsi="Times New Roman" w:cs="Times New Roman"/>
          <w:szCs w:val="24"/>
        </w:rPr>
        <w:t>Matthias</w:t>
      </w:r>
      <w:r w:rsidRPr="00D967B1">
        <w:rPr>
          <w:rFonts w:ascii="Times New Roman" w:hAnsi="Times New Roman" w:cs="Times New Roman"/>
        </w:rPr>
        <w:t xml:space="preserve">, </w:t>
      </w:r>
      <w:proofErr w:type="spellStart"/>
      <w:r w:rsidRPr="00D967B1">
        <w:rPr>
          <w:rFonts w:ascii="Times New Roman" w:hAnsi="Times New Roman" w:cs="Times New Roman"/>
        </w:rPr>
        <w:t>Bekehrung</w:t>
      </w:r>
      <w:proofErr w:type="spellEnd"/>
      <w:r w:rsidRPr="00D967B1">
        <w:rPr>
          <w:rFonts w:ascii="Times New Roman" w:hAnsi="Times New Roman" w:cs="Times New Roman"/>
        </w:rPr>
        <w:t xml:space="preserve"> und </w:t>
      </w:r>
      <w:proofErr w:type="spellStart"/>
      <w:r w:rsidRPr="00D967B1">
        <w:rPr>
          <w:rFonts w:ascii="Times New Roman" w:hAnsi="Times New Roman" w:cs="Times New Roman"/>
        </w:rPr>
        <w:t>Wiedergeburt</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in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Hartmut</w:t>
      </w:r>
      <w:proofErr w:type="spellEnd"/>
      <w:r w:rsidRPr="00D967B1">
        <w:rPr>
          <w:rFonts w:ascii="Times New Roman" w:hAnsi="Times New Roman" w:cs="Times New Roman"/>
        </w:rPr>
        <w:t xml:space="preserve"> Lehmann (Hg.), </w:t>
      </w:r>
      <w:proofErr w:type="spellStart"/>
      <w:r w:rsidRPr="00D967B1">
        <w:rPr>
          <w:rFonts w:ascii="Times New Roman" w:hAnsi="Times New Roman" w:cs="Times New Roman"/>
        </w:rPr>
        <w:t>Geschichte</w:t>
      </w:r>
      <w:proofErr w:type="spellEnd"/>
      <w:r w:rsidRPr="00D967B1">
        <w:rPr>
          <w:rFonts w:ascii="Times New Roman" w:hAnsi="Times New Roman" w:cs="Times New Roman"/>
        </w:rPr>
        <w:t xml:space="preserve"> des </w:t>
      </w:r>
      <w:proofErr w:type="spellStart"/>
      <w:r w:rsidRPr="00D967B1">
        <w:rPr>
          <w:rFonts w:ascii="Times New Roman" w:hAnsi="Times New Roman" w:cs="Times New Roman"/>
        </w:rPr>
        <w:t>Pietismus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Bd</w:t>
      </w:r>
      <w:proofErr w:type="spellEnd"/>
      <w:r w:rsidRPr="00D967B1">
        <w:rPr>
          <w:rFonts w:ascii="Times New Roman" w:hAnsi="Times New Roman" w:cs="Times New Roman"/>
        </w:rPr>
        <w:t>. 4, Göttingen 2004, 49-79, itt: 62-64.</w:t>
      </w:r>
    </w:p>
  </w:footnote>
  <w:footnote w:id="13">
    <w:p w:rsidR="004866CD" w:rsidRPr="00D967B1" w:rsidRDefault="004866CD">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A levél keltezése 1688. október 11. Vö. Adolf </w:t>
      </w:r>
      <w:proofErr w:type="spellStart"/>
      <w:r w:rsidRPr="00D967B1">
        <w:rPr>
          <w:rFonts w:ascii="Times New Roman" w:hAnsi="Times New Roman" w:cs="Times New Roman"/>
        </w:rPr>
        <w:t>Sellschopp</w:t>
      </w:r>
      <w:proofErr w:type="spellEnd"/>
      <w:r w:rsidRPr="00D967B1">
        <w:rPr>
          <w:rFonts w:ascii="Times New Roman" w:hAnsi="Times New Roman" w:cs="Times New Roman"/>
        </w:rPr>
        <w:t xml:space="preserve">, Neue </w:t>
      </w:r>
      <w:proofErr w:type="spellStart"/>
      <w:r w:rsidRPr="00D967B1">
        <w:rPr>
          <w:rFonts w:ascii="Times New Roman" w:hAnsi="Times New Roman" w:cs="Times New Roman"/>
        </w:rPr>
        <w:t>Quellen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zur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Geschichte</w:t>
      </w:r>
      <w:proofErr w:type="spellEnd"/>
      <w:r w:rsidRPr="00D967B1">
        <w:rPr>
          <w:rFonts w:ascii="Times New Roman" w:hAnsi="Times New Roman" w:cs="Times New Roman"/>
        </w:rPr>
        <w:t xml:space="preserve"> August Hermann </w:t>
      </w:r>
      <w:proofErr w:type="spellStart"/>
      <w:r w:rsidRPr="00D967B1">
        <w:rPr>
          <w:rFonts w:ascii="Times New Roman" w:hAnsi="Times New Roman" w:cs="Times New Roman"/>
        </w:rPr>
        <w:t>Franckes</w:t>
      </w:r>
      <w:proofErr w:type="spellEnd"/>
      <w:r w:rsidRPr="00D967B1">
        <w:rPr>
          <w:rFonts w:ascii="Times New Roman" w:hAnsi="Times New Roman" w:cs="Times New Roman"/>
        </w:rPr>
        <w:t>, Halle 1911, 131-136.</w:t>
      </w:r>
    </w:p>
  </w:footnote>
  <w:footnote w:id="14">
    <w:p w:rsidR="004866CD" w:rsidRPr="00D967B1" w:rsidRDefault="004866CD">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Gustav Kramer: </w:t>
      </w:r>
      <w:proofErr w:type="spellStart"/>
      <w:r w:rsidRPr="00D967B1">
        <w:rPr>
          <w:rFonts w:ascii="Times New Roman" w:hAnsi="Times New Roman" w:cs="Times New Roman"/>
        </w:rPr>
        <w:t>Beiträge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zur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Geschichte</w:t>
      </w:r>
      <w:proofErr w:type="spellEnd"/>
      <w:r w:rsidRPr="00D967B1">
        <w:rPr>
          <w:rFonts w:ascii="Times New Roman" w:hAnsi="Times New Roman" w:cs="Times New Roman"/>
        </w:rPr>
        <w:t xml:space="preserve"> August Hermann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’s, Halle 1861, 114; Veronika </w:t>
      </w:r>
      <w:proofErr w:type="spellStart"/>
      <w:r w:rsidRPr="00D967B1">
        <w:rPr>
          <w:rFonts w:ascii="Times New Roman" w:hAnsi="Times New Roman" w:cs="Times New Roman"/>
        </w:rPr>
        <w:t>Albrecht-Birkner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Udo</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Sträter</w:t>
      </w:r>
      <w:proofErr w:type="spellEnd"/>
      <w:r w:rsidRPr="00D967B1">
        <w:rPr>
          <w:rFonts w:ascii="Times New Roman" w:hAnsi="Times New Roman" w:cs="Times New Roman"/>
        </w:rPr>
        <w:t xml:space="preserve">, Die </w:t>
      </w:r>
      <w:proofErr w:type="spellStart"/>
      <w:r w:rsidRPr="00D967B1">
        <w:rPr>
          <w:rFonts w:ascii="Times New Roman" w:hAnsi="Times New Roman" w:cs="Times New Roman"/>
        </w:rPr>
        <w:t>radikale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Phase</w:t>
      </w:r>
      <w:proofErr w:type="spellEnd"/>
      <w:r w:rsidRPr="00D967B1">
        <w:rPr>
          <w:rFonts w:ascii="Times New Roman" w:hAnsi="Times New Roman" w:cs="Times New Roman"/>
        </w:rPr>
        <w:t xml:space="preserve"> des </w:t>
      </w:r>
      <w:proofErr w:type="spellStart"/>
      <w:r w:rsidRPr="00D967B1">
        <w:rPr>
          <w:rFonts w:ascii="Times New Roman" w:hAnsi="Times New Roman" w:cs="Times New Roman"/>
        </w:rPr>
        <w:t>frühen</w:t>
      </w:r>
      <w:proofErr w:type="spellEnd"/>
      <w:r w:rsidRPr="00D967B1">
        <w:rPr>
          <w:rFonts w:ascii="Times New Roman" w:hAnsi="Times New Roman" w:cs="Times New Roman"/>
        </w:rPr>
        <w:t xml:space="preserve"> August Hermann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In</w:t>
      </w:r>
      <w:proofErr w:type="spellEnd"/>
      <w:r w:rsidRPr="00D967B1">
        <w:rPr>
          <w:rFonts w:ascii="Times New Roman" w:hAnsi="Times New Roman" w:cs="Times New Roman"/>
        </w:rPr>
        <w:t xml:space="preserve">: Wolfgang </w:t>
      </w:r>
      <w:proofErr w:type="spellStart"/>
      <w:r w:rsidRPr="00D967B1">
        <w:rPr>
          <w:rFonts w:ascii="Times New Roman" w:hAnsi="Times New Roman" w:cs="Times New Roman"/>
        </w:rPr>
        <w:t>Breul</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u.a</w:t>
      </w:r>
      <w:proofErr w:type="spellEnd"/>
      <w:r w:rsidRPr="00D967B1">
        <w:rPr>
          <w:rFonts w:ascii="Times New Roman" w:hAnsi="Times New Roman" w:cs="Times New Roman"/>
        </w:rPr>
        <w:t xml:space="preserve">. (Hg.), Der </w:t>
      </w:r>
      <w:proofErr w:type="spellStart"/>
      <w:r w:rsidRPr="00D967B1">
        <w:rPr>
          <w:rFonts w:ascii="Times New Roman" w:hAnsi="Times New Roman" w:cs="Times New Roman"/>
        </w:rPr>
        <w:t>radikale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Pietismus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Perspektiven</w:t>
      </w:r>
      <w:proofErr w:type="spellEnd"/>
      <w:r w:rsidRPr="00D967B1">
        <w:rPr>
          <w:rFonts w:ascii="Times New Roman" w:hAnsi="Times New Roman" w:cs="Times New Roman"/>
        </w:rPr>
        <w:t xml:space="preserve"> der </w:t>
      </w:r>
      <w:proofErr w:type="spellStart"/>
      <w:r w:rsidRPr="00D967B1">
        <w:rPr>
          <w:rFonts w:ascii="Times New Roman" w:hAnsi="Times New Roman" w:cs="Times New Roman"/>
        </w:rPr>
        <w:t>Forschung</w:t>
      </w:r>
      <w:proofErr w:type="spellEnd"/>
      <w:r w:rsidRPr="00D967B1">
        <w:rPr>
          <w:rFonts w:ascii="Times New Roman" w:hAnsi="Times New Roman" w:cs="Times New Roman"/>
        </w:rPr>
        <w:t>, Göttingen 2010 (</w:t>
      </w:r>
      <w:proofErr w:type="spellStart"/>
      <w:r w:rsidRPr="00D967B1">
        <w:rPr>
          <w:rFonts w:ascii="Times New Roman" w:hAnsi="Times New Roman" w:cs="Times New Roman"/>
        </w:rPr>
        <w:t>Arbeiten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zur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Geschichte</w:t>
      </w:r>
      <w:proofErr w:type="spellEnd"/>
      <w:r w:rsidRPr="00D967B1">
        <w:rPr>
          <w:rFonts w:ascii="Times New Roman" w:hAnsi="Times New Roman" w:cs="Times New Roman"/>
        </w:rPr>
        <w:t xml:space="preserve"> des </w:t>
      </w:r>
      <w:proofErr w:type="spellStart"/>
      <w:r w:rsidRPr="00D967B1">
        <w:rPr>
          <w:rFonts w:ascii="Times New Roman" w:hAnsi="Times New Roman" w:cs="Times New Roman"/>
        </w:rPr>
        <w:t>Pietismus</w:t>
      </w:r>
      <w:proofErr w:type="spellEnd"/>
      <w:r w:rsidRPr="00D967B1">
        <w:rPr>
          <w:rFonts w:ascii="Times New Roman" w:hAnsi="Times New Roman" w:cs="Times New Roman"/>
        </w:rPr>
        <w:t xml:space="preserve"> 55), 57-84, itt: 63.</w:t>
      </w:r>
    </w:p>
  </w:footnote>
  <w:footnote w:id="15">
    <w:p w:rsidR="00DE4573" w:rsidRPr="00D967B1" w:rsidRDefault="00DE4573">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Friedrich de </w:t>
      </w:r>
      <w:proofErr w:type="spellStart"/>
      <w:r w:rsidRPr="00D967B1">
        <w:rPr>
          <w:rFonts w:ascii="Times New Roman" w:hAnsi="Times New Roman" w:cs="Times New Roman"/>
        </w:rPr>
        <w:t>Boor</w:t>
      </w:r>
      <w:proofErr w:type="spellEnd"/>
      <w:r w:rsidRPr="00D967B1">
        <w:rPr>
          <w:rFonts w:ascii="Times New Roman" w:hAnsi="Times New Roman" w:cs="Times New Roman"/>
        </w:rPr>
        <w:t xml:space="preserve">, </w:t>
      </w:r>
      <w:proofErr w:type="gramStart"/>
      <w:r w:rsidRPr="00D967B1">
        <w:rPr>
          <w:rFonts w:ascii="Times New Roman" w:hAnsi="Times New Roman" w:cs="Times New Roman"/>
        </w:rPr>
        <w:t>A</w:t>
      </w:r>
      <w:proofErr w:type="gramEnd"/>
      <w:r w:rsidRPr="00D967B1">
        <w:rPr>
          <w:rFonts w:ascii="Times New Roman" w:hAnsi="Times New Roman" w:cs="Times New Roman"/>
        </w:rPr>
        <w:t xml:space="preserve">.H. </w:t>
      </w:r>
      <w:proofErr w:type="spellStart"/>
      <w:r w:rsidRPr="00D967B1">
        <w:rPr>
          <w:rFonts w:ascii="Times New Roman" w:hAnsi="Times New Roman" w:cs="Times New Roman"/>
        </w:rPr>
        <w:t>Franckes</w:t>
      </w:r>
      <w:proofErr w:type="spellEnd"/>
      <w:r w:rsidRPr="00D967B1">
        <w:rPr>
          <w:rFonts w:ascii="Times New Roman" w:hAnsi="Times New Roman" w:cs="Times New Roman"/>
        </w:rPr>
        <w:t xml:space="preserve"> Hamburger </w:t>
      </w:r>
      <w:proofErr w:type="spellStart"/>
      <w:r w:rsidRPr="00D967B1">
        <w:rPr>
          <w:rFonts w:ascii="Times New Roman" w:hAnsi="Times New Roman" w:cs="Times New Roman"/>
        </w:rPr>
        <w:t>Aufenthalt</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im</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Jahre</w:t>
      </w:r>
      <w:proofErr w:type="spellEnd"/>
      <w:r w:rsidRPr="00D967B1">
        <w:rPr>
          <w:rFonts w:ascii="Times New Roman" w:hAnsi="Times New Roman" w:cs="Times New Roman"/>
        </w:rPr>
        <w:t xml:space="preserve"> 1688 </w:t>
      </w:r>
      <w:proofErr w:type="spellStart"/>
      <w:r w:rsidRPr="00D967B1">
        <w:rPr>
          <w:rFonts w:ascii="Times New Roman" w:hAnsi="Times New Roman" w:cs="Times New Roman"/>
        </w:rPr>
        <w:t>als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Beginn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seiner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pädagogischen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Wirksamkeit</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in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Rosemarie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Ahrbeck</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Burchard</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Thaler</w:t>
      </w:r>
      <w:proofErr w:type="spellEnd"/>
      <w:r w:rsidRPr="00D967B1">
        <w:rPr>
          <w:rFonts w:ascii="Times New Roman" w:hAnsi="Times New Roman" w:cs="Times New Roman"/>
        </w:rPr>
        <w:t xml:space="preserve"> (Hg.), August Hermann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1663-1727 (</w:t>
      </w:r>
      <w:proofErr w:type="spellStart"/>
      <w:r w:rsidRPr="00D967B1">
        <w:rPr>
          <w:rFonts w:ascii="Times New Roman" w:hAnsi="Times New Roman" w:cs="Times New Roman"/>
        </w:rPr>
        <w:t>Martin-Luther-Universität</w:t>
      </w:r>
      <w:proofErr w:type="spellEnd"/>
      <w:r w:rsidRPr="00D967B1">
        <w:rPr>
          <w:rFonts w:ascii="Times New Roman" w:hAnsi="Times New Roman" w:cs="Times New Roman"/>
        </w:rPr>
        <w:t xml:space="preserve"> Halle-Wittenberg, </w:t>
      </w:r>
      <w:proofErr w:type="spellStart"/>
      <w:r w:rsidRPr="00D967B1">
        <w:rPr>
          <w:rFonts w:ascii="Times New Roman" w:hAnsi="Times New Roman" w:cs="Times New Roman"/>
        </w:rPr>
        <w:t>Wissenschaftliche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Beiträge</w:t>
      </w:r>
      <w:proofErr w:type="spellEnd"/>
      <w:r w:rsidRPr="00D967B1">
        <w:rPr>
          <w:rFonts w:ascii="Times New Roman" w:hAnsi="Times New Roman" w:cs="Times New Roman"/>
        </w:rPr>
        <w:t xml:space="preserve"> 1977/37 (A 39)), Halle 1977, 28.</w:t>
      </w:r>
    </w:p>
  </w:footnote>
  <w:footnote w:id="16">
    <w:p w:rsidR="00DE4573" w:rsidRPr="00D967B1" w:rsidRDefault="00DE4573">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Johann </w:t>
      </w:r>
      <w:proofErr w:type="spellStart"/>
      <w:r w:rsidRPr="00D967B1">
        <w:rPr>
          <w:rFonts w:ascii="Times New Roman" w:hAnsi="Times New Roman" w:cs="Times New Roman"/>
        </w:rPr>
        <w:t>Winckler</w:t>
      </w:r>
      <w:proofErr w:type="spellEnd"/>
      <w:r w:rsidRPr="00D967B1">
        <w:rPr>
          <w:rFonts w:ascii="Times New Roman" w:hAnsi="Times New Roman" w:cs="Times New Roman"/>
        </w:rPr>
        <w:t xml:space="preserve">, lelkész a St. Petriben, több szegényiskolát is alapított Hamburgban, és saját házában is tanított gyerekeket. Az oktatást </w:t>
      </w:r>
      <w:proofErr w:type="spellStart"/>
      <w:r w:rsidRPr="00D967B1">
        <w:rPr>
          <w:rFonts w:ascii="Times New Roman" w:hAnsi="Times New Roman" w:cs="Times New Roman"/>
        </w:rPr>
        <w:t>Eberhard</w:t>
      </w:r>
      <w:proofErr w:type="spellEnd"/>
      <w:r w:rsidRPr="00D967B1">
        <w:rPr>
          <w:rFonts w:ascii="Times New Roman" w:hAnsi="Times New Roman" w:cs="Times New Roman"/>
        </w:rPr>
        <w:t xml:space="preserve"> Zeller (meghalt 1692 után) végezte, aki lelkiismereti okból hagyta el württembergi lelkészi állását, valamint Johann Heinrich </w:t>
      </w:r>
      <w:proofErr w:type="spellStart"/>
      <w:r w:rsidRPr="00D967B1">
        <w:rPr>
          <w:rFonts w:ascii="Times New Roman" w:hAnsi="Times New Roman" w:cs="Times New Roman"/>
        </w:rPr>
        <w:t>Horb</w:t>
      </w:r>
      <w:proofErr w:type="spellEnd"/>
      <w:r w:rsidRPr="00D967B1">
        <w:rPr>
          <w:rFonts w:ascii="Times New Roman" w:hAnsi="Times New Roman" w:cs="Times New Roman"/>
        </w:rPr>
        <w:t xml:space="preserve">, a St. Nikolai lelkésze (1645-1695), </w:t>
      </w:r>
      <w:proofErr w:type="spellStart"/>
      <w:r w:rsidRPr="00D967B1">
        <w:rPr>
          <w:rFonts w:ascii="Times New Roman" w:hAnsi="Times New Roman" w:cs="Times New Roman"/>
        </w:rPr>
        <w:t>Spener</w:t>
      </w:r>
      <w:proofErr w:type="spellEnd"/>
      <w:r w:rsidRPr="00D967B1">
        <w:rPr>
          <w:rFonts w:ascii="Times New Roman" w:hAnsi="Times New Roman" w:cs="Times New Roman"/>
        </w:rPr>
        <w:t xml:space="preserve"> egyik sógora, aki 1692 végén bonyodalmakba keveredett, mivel a francia </w:t>
      </w:r>
      <w:proofErr w:type="spellStart"/>
      <w:r w:rsidRPr="00D967B1">
        <w:rPr>
          <w:rFonts w:ascii="Times New Roman" w:hAnsi="Times New Roman" w:cs="Times New Roman"/>
        </w:rPr>
        <w:t>kvietista</w:t>
      </w:r>
      <w:proofErr w:type="spellEnd"/>
      <w:r w:rsidRPr="00D967B1">
        <w:rPr>
          <w:rFonts w:ascii="Times New Roman" w:hAnsi="Times New Roman" w:cs="Times New Roman"/>
        </w:rPr>
        <w:t xml:space="preserve">, Pierre </w:t>
      </w:r>
      <w:proofErr w:type="spellStart"/>
      <w:r w:rsidRPr="00D967B1">
        <w:rPr>
          <w:rFonts w:ascii="Times New Roman" w:hAnsi="Times New Roman" w:cs="Times New Roman"/>
        </w:rPr>
        <w:t>Poiret</w:t>
      </w:r>
      <w:proofErr w:type="spellEnd"/>
      <w:r w:rsidRPr="00D967B1">
        <w:rPr>
          <w:rFonts w:ascii="Times New Roman" w:hAnsi="Times New Roman" w:cs="Times New Roman"/>
        </w:rPr>
        <w:t xml:space="preserve"> (1646-1719) gyermeknevelési könyvét osztogatta. </w:t>
      </w:r>
      <w:proofErr w:type="spellStart"/>
      <w:r w:rsidRPr="00D967B1">
        <w:rPr>
          <w:rFonts w:ascii="Times New Roman" w:hAnsi="Times New Roman" w:cs="Times New Roman"/>
        </w:rPr>
        <w:t>Franckénál</w:t>
      </w:r>
      <w:proofErr w:type="spellEnd"/>
      <w:r w:rsidRPr="00D967B1">
        <w:rPr>
          <w:rFonts w:ascii="Times New Roman" w:hAnsi="Times New Roman" w:cs="Times New Roman"/>
        </w:rPr>
        <w:t xml:space="preserve"> seregnyi kisgyermek volt, mivel „nagy késztetése volt arra, hogy maga köré gyűjtse őket </w:t>
      </w:r>
      <w:r w:rsidR="008C7D35" w:rsidRPr="00D967B1">
        <w:rPr>
          <w:rFonts w:ascii="Times New Roman" w:hAnsi="Times New Roman" w:cs="Times New Roman"/>
        </w:rPr>
        <w:t>Krisztus és a gyerekek iránti szeretetből”</w:t>
      </w:r>
      <w:r w:rsidRPr="00D967B1">
        <w:rPr>
          <w:rFonts w:ascii="Times New Roman" w:hAnsi="Times New Roman" w:cs="Times New Roman"/>
        </w:rPr>
        <w:t xml:space="preserve">. </w:t>
      </w:r>
      <w:r w:rsidR="008C7D35" w:rsidRPr="00D967B1">
        <w:rPr>
          <w:rFonts w:ascii="Times New Roman" w:hAnsi="Times New Roman" w:cs="Times New Roman"/>
        </w:rPr>
        <w:t xml:space="preserve">Így tudósít róla fia, </w:t>
      </w:r>
      <w:proofErr w:type="spellStart"/>
      <w:r w:rsidRPr="00D967B1">
        <w:rPr>
          <w:rFonts w:ascii="Times New Roman" w:hAnsi="Times New Roman" w:cs="Times New Roman"/>
        </w:rPr>
        <w:t>Gotthilf</w:t>
      </w:r>
      <w:proofErr w:type="spellEnd"/>
      <w:r w:rsidRPr="00D967B1">
        <w:rPr>
          <w:rFonts w:ascii="Times New Roman" w:hAnsi="Times New Roman" w:cs="Times New Roman"/>
        </w:rPr>
        <w:t xml:space="preserve"> August „</w:t>
      </w:r>
      <w:proofErr w:type="spellStart"/>
      <w:r w:rsidRPr="00D967B1">
        <w:rPr>
          <w:rFonts w:ascii="Times New Roman" w:hAnsi="Times New Roman" w:cs="Times New Roman"/>
        </w:rPr>
        <w:t>Lectiones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paraenetica</w:t>
      </w:r>
      <w:proofErr w:type="spellEnd"/>
      <w:r w:rsidRPr="00D967B1">
        <w:rPr>
          <w:rFonts w:ascii="Times New Roman" w:hAnsi="Times New Roman" w:cs="Times New Roman"/>
        </w:rPr>
        <w:t>“</w:t>
      </w:r>
      <w:r w:rsidR="008C7D35" w:rsidRPr="00D967B1">
        <w:rPr>
          <w:rFonts w:ascii="Times New Roman" w:hAnsi="Times New Roman" w:cs="Times New Roman"/>
        </w:rPr>
        <w:t xml:space="preserve"> című visszatekintésében. Idézet:</w:t>
      </w:r>
      <w:r w:rsidRPr="00D967B1">
        <w:rPr>
          <w:rFonts w:ascii="Times New Roman" w:hAnsi="Times New Roman" w:cs="Times New Roman"/>
        </w:rPr>
        <w:t xml:space="preserve"> de </w:t>
      </w:r>
      <w:proofErr w:type="spellStart"/>
      <w:r w:rsidRPr="00D967B1">
        <w:rPr>
          <w:rFonts w:ascii="Times New Roman" w:hAnsi="Times New Roman" w:cs="Times New Roman"/>
        </w:rPr>
        <w:t>Boor</w:t>
      </w:r>
      <w:proofErr w:type="spellEnd"/>
      <w:r w:rsidRPr="00D967B1">
        <w:rPr>
          <w:rFonts w:ascii="Times New Roman" w:hAnsi="Times New Roman" w:cs="Times New Roman"/>
        </w:rPr>
        <w:t xml:space="preserve">, Hamburger </w:t>
      </w:r>
      <w:proofErr w:type="spellStart"/>
      <w:r w:rsidRPr="00D967B1">
        <w:rPr>
          <w:rFonts w:ascii="Times New Roman" w:hAnsi="Times New Roman" w:cs="Times New Roman"/>
        </w:rPr>
        <w:t>Aufenthalt</w:t>
      </w:r>
      <w:proofErr w:type="spellEnd"/>
      <w:r w:rsidRPr="00D967B1">
        <w:rPr>
          <w:rFonts w:ascii="Times New Roman" w:hAnsi="Times New Roman" w:cs="Times New Roman"/>
        </w:rPr>
        <w:t>, 25.</w:t>
      </w:r>
    </w:p>
  </w:footnote>
  <w:footnote w:id="17">
    <w:p w:rsidR="001A62B8" w:rsidRPr="00D967B1" w:rsidRDefault="001A62B8">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Martin Brecht, August Hermann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und der </w:t>
      </w:r>
      <w:proofErr w:type="spellStart"/>
      <w:r w:rsidRPr="00D967B1">
        <w:rPr>
          <w:rFonts w:ascii="Times New Roman" w:hAnsi="Times New Roman" w:cs="Times New Roman"/>
        </w:rPr>
        <w:t>Hallische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Pietismus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Geschichte</w:t>
      </w:r>
      <w:proofErr w:type="spellEnd"/>
      <w:r w:rsidRPr="00D967B1">
        <w:rPr>
          <w:rFonts w:ascii="Times New Roman" w:hAnsi="Times New Roman" w:cs="Times New Roman"/>
        </w:rPr>
        <w:t xml:space="preserve"> des </w:t>
      </w:r>
      <w:proofErr w:type="spellStart"/>
      <w:r w:rsidRPr="00D967B1">
        <w:rPr>
          <w:rFonts w:ascii="Times New Roman" w:hAnsi="Times New Roman" w:cs="Times New Roman"/>
        </w:rPr>
        <w:t>Pietismus</w:t>
      </w:r>
      <w:proofErr w:type="spellEnd"/>
      <w:r w:rsidRPr="00D967B1">
        <w:rPr>
          <w:rFonts w:ascii="Times New Roman" w:hAnsi="Times New Roman" w:cs="Times New Roman"/>
        </w:rPr>
        <w:t xml:space="preserve"> 1, Göttingen 1993, 439-539, itt: 447.</w:t>
      </w:r>
    </w:p>
  </w:footnote>
  <w:footnote w:id="18">
    <w:p w:rsidR="001A62B8" w:rsidRPr="00D967B1" w:rsidRDefault="001A62B8">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Klaus </w:t>
      </w:r>
      <w:proofErr w:type="spellStart"/>
      <w:r w:rsidRPr="00D967B1">
        <w:rPr>
          <w:rFonts w:ascii="Times New Roman" w:hAnsi="Times New Roman" w:cs="Times New Roman"/>
        </w:rPr>
        <w:t>Deppermann</w:t>
      </w:r>
      <w:proofErr w:type="spellEnd"/>
      <w:r w:rsidRPr="00D967B1">
        <w:rPr>
          <w:rFonts w:ascii="Times New Roman" w:hAnsi="Times New Roman" w:cs="Times New Roman"/>
        </w:rPr>
        <w:t xml:space="preserve">, Der </w:t>
      </w:r>
      <w:proofErr w:type="spellStart"/>
      <w:r w:rsidRPr="00D967B1">
        <w:rPr>
          <w:rFonts w:ascii="Times New Roman" w:hAnsi="Times New Roman" w:cs="Times New Roman"/>
        </w:rPr>
        <w:t>hallesche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Pietismus</w:t>
      </w:r>
      <w:proofErr w:type="spellEnd"/>
      <w:r w:rsidRPr="00D967B1">
        <w:rPr>
          <w:rFonts w:ascii="Times New Roman" w:hAnsi="Times New Roman" w:cs="Times New Roman"/>
        </w:rPr>
        <w:t xml:space="preserve"> und der </w:t>
      </w:r>
      <w:proofErr w:type="spellStart"/>
      <w:r w:rsidRPr="00D967B1">
        <w:rPr>
          <w:rFonts w:ascii="Times New Roman" w:hAnsi="Times New Roman" w:cs="Times New Roman"/>
        </w:rPr>
        <w:t>preußische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Staat</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unter</w:t>
      </w:r>
      <w:proofErr w:type="spellEnd"/>
      <w:r w:rsidRPr="00D967B1">
        <w:rPr>
          <w:rFonts w:ascii="Times New Roman" w:hAnsi="Times New Roman" w:cs="Times New Roman"/>
        </w:rPr>
        <w:t xml:space="preserve"> Friedrich III. (I.), Göttingen 1961, 62.</w:t>
      </w:r>
    </w:p>
  </w:footnote>
  <w:footnote w:id="19">
    <w:p w:rsidR="001A62B8" w:rsidRPr="00D967B1" w:rsidRDefault="001A62B8">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Veronika </w:t>
      </w:r>
      <w:proofErr w:type="spellStart"/>
      <w:r w:rsidRPr="00D967B1">
        <w:rPr>
          <w:rFonts w:ascii="Times New Roman" w:hAnsi="Times New Roman" w:cs="Times New Roman"/>
        </w:rPr>
        <w:t>Albrecht-Birkner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in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Glaucha</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Kehrseite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eines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Klischees</w:t>
      </w:r>
      <w:proofErr w:type="spellEnd"/>
      <w:r w:rsidRPr="00D967B1">
        <w:rPr>
          <w:rFonts w:ascii="Times New Roman" w:hAnsi="Times New Roman" w:cs="Times New Roman"/>
        </w:rPr>
        <w:t xml:space="preserve"> (1692-1704) (</w:t>
      </w:r>
      <w:proofErr w:type="spellStart"/>
      <w:r w:rsidRPr="00D967B1">
        <w:rPr>
          <w:rFonts w:ascii="Times New Roman" w:hAnsi="Times New Roman" w:cs="Times New Roman"/>
        </w:rPr>
        <w:t>Hallesche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Forschungen</w:t>
      </w:r>
      <w:proofErr w:type="spellEnd"/>
      <w:r w:rsidRPr="00D967B1">
        <w:rPr>
          <w:rFonts w:ascii="Times New Roman" w:hAnsi="Times New Roman" w:cs="Times New Roman"/>
        </w:rPr>
        <w:t xml:space="preserve"> 15), Tübingen 2004.</w:t>
      </w:r>
    </w:p>
  </w:footnote>
  <w:footnote w:id="20">
    <w:p w:rsidR="00C660ED" w:rsidRPr="00D967B1" w:rsidRDefault="00C660ED">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Egy 1700. április 27-i keltezéssel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többek között arról tudósít, hogy az alig több mint 200 házból 37 gazdasági épület. </w:t>
      </w:r>
      <w:proofErr w:type="spellStart"/>
      <w:r w:rsidRPr="00D967B1">
        <w:rPr>
          <w:rFonts w:ascii="Times New Roman" w:hAnsi="Times New Roman" w:cs="Times New Roman"/>
        </w:rPr>
        <w:t>Archiv</w:t>
      </w:r>
      <w:proofErr w:type="spellEnd"/>
      <w:r w:rsidRPr="00D967B1">
        <w:rPr>
          <w:rFonts w:ascii="Times New Roman" w:hAnsi="Times New Roman" w:cs="Times New Roman"/>
        </w:rPr>
        <w:t xml:space="preserve"> der </w:t>
      </w:r>
      <w:proofErr w:type="spellStart"/>
      <w:r w:rsidRPr="00D967B1">
        <w:rPr>
          <w:rFonts w:ascii="Times New Roman" w:hAnsi="Times New Roman" w:cs="Times New Roman"/>
        </w:rPr>
        <w:t>Franckeschen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Stiftungen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Hauptabteilung</w:t>
      </w:r>
      <w:proofErr w:type="spellEnd"/>
      <w:r w:rsidRPr="00D967B1">
        <w:rPr>
          <w:rFonts w:ascii="Times New Roman" w:hAnsi="Times New Roman" w:cs="Times New Roman"/>
        </w:rPr>
        <w:t xml:space="preserve">, D 66, </w:t>
      </w:r>
      <w:proofErr w:type="spellStart"/>
      <w:r w:rsidRPr="00D967B1">
        <w:rPr>
          <w:rFonts w:ascii="Times New Roman" w:hAnsi="Times New Roman" w:cs="Times New Roman"/>
        </w:rPr>
        <w:t>Bl</w:t>
      </w:r>
      <w:proofErr w:type="spellEnd"/>
      <w:r w:rsidRPr="00D967B1">
        <w:rPr>
          <w:rFonts w:ascii="Times New Roman" w:hAnsi="Times New Roman" w:cs="Times New Roman"/>
        </w:rPr>
        <w:t>. 457</w:t>
      </w:r>
      <w:r w:rsidRPr="00D967B1">
        <w:rPr>
          <w:rFonts w:ascii="Times New Roman" w:hAnsi="Times New Roman" w:cs="Times New Roman"/>
          <w:vertAlign w:val="superscript"/>
        </w:rPr>
        <w:t>r</w:t>
      </w:r>
      <w:r w:rsidR="00A210B3" w:rsidRPr="00D967B1">
        <w:rPr>
          <w:rFonts w:ascii="Times New Roman" w:hAnsi="Times New Roman" w:cs="Times New Roman"/>
        </w:rPr>
        <w:t xml:space="preserve"> (idézet:</w:t>
      </w:r>
      <w:r w:rsidRPr="00D967B1">
        <w:rPr>
          <w:rFonts w:ascii="Times New Roman" w:hAnsi="Times New Roman" w:cs="Times New Roman"/>
        </w:rPr>
        <w:t xml:space="preserve"> </w:t>
      </w:r>
      <w:proofErr w:type="spellStart"/>
      <w:r w:rsidRPr="00D967B1">
        <w:rPr>
          <w:rFonts w:ascii="Times New Roman" w:hAnsi="Times New Roman" w:cs="Times New Roman"/>
        </w:rPr>
        <w:t>Albrecht-Birkner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Glaucha</w:t>
      </w:r>
      <w:proofErr w:type="spellEnd"/>
      <w:r w:rsidRPr="00D967B1">
        <w:rPr>
          <w:rFonts w:ascii="Times New Roman" w:hAnsi="Times New Roman" w:cs="Times New Roman"/>
        </w:rPr>
        <w:t>, 4).</w:t>
      </w:r>
    </w:p>
  </w:footnote>
  <w:footnote w:id="21">
    <w:p w:rsidR="00C660ED" w:rsidRPr="00D967B1" w:rsidRDefault="00C660ED">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a „</w:t>
      </w:r>
      <w:proofErr w:type="spellStart"/>
      <w:r w:rsidRPr="00D967B1">
        <w:rPr>
          <w:rFonts w:ascii="Times New Roman" w:hAnsi="Times New Roman" w:cs="Times New Roman"/>
        </w:rPr>
        <w:t>Glauchischen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Gedenckbüchlein</w:t>
      </w:r>
      <w:proofErr w:type="spellEnd"/>
      <w:r w:rsidRPr="00D967B1">
        <w:rPr>
          <w:rFonts w:ascii="Times New Roman" w:hAnsi="Times New Roman" w:cs="Times New Roman"/>
        </w:rPr>
        <w:t>“ lapjain fogalmazta meg elvárásait gyülekezetéve</w:t>
      </w:r>
      <w:r w:rsidR="00A210B3" w:rsidRPr="00D967B1">
        <w:rPr>
          <w:rFonts w:ascii="Times New Roman" w:hAnsi="Times New Roman" w:cs="Times New Roman"/>
        </w:rPr>
        <w:t>, amelyet minden háztartásba el is juttatott. Vö</w:t>
      </w:r>
      <w:r w:rsidRPr="00D967B1">
        <w:rPr>
          <w:rFonts w:ascii="Times New Roman" w:hAnsi="Times New Roman" w:cs="Times New Roman"/>
        </w:rPr>
        <w:t xml:space="preserve">. August Hermann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Glauchisches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Gedenck</w:t>
      </w:r>
      <w:proofErr w:type="spellEnd"/>
      <w:r w:rsidRPr="00D967B1">
        <w:rPr>
          <w:rFonts w:ascii="Times New Roman" w:hAnsi="Times New Roman" w:cs="Times New Roman"/>
        </w:rPr>
        <w:t>=</w:t>
      </w:r>
      <w:proofErr w:type="spellStart"/>
      <w:r w:rsidRPr="00D967B1">
        <w:rPr>
          <w:rFonts w:ascii="Times New Roman" w:hAnsi="Times New Roman" w:cs="Times New Roman"/>
        </w:rPr>
        <w:t>Büchlein</w:t>
      </w:r>
      <w:proofErr w:type="spellEnd"/>
      <w:r w:rsidRPr="00D967B1">
        <w:rPr>
          <w:rFonts w:ascii="Times New Roman" w:hAnsi="Times New Roman" w:cs="Times New Roman"/>
        </w:rPr>
        <w:t xml:space="preserve"> / Oder </w:t>
      </w:r>
      <w:proofErr w:type="spellStart"/>
      <w:r w:rsidRPr="00D967B1">
        <w:rPr>
          <w:rFonts w:ascii="Times New Roman" w:hAnsi="Times New Roman" w:cs="Times New Roman"/>
        </w:rPr>
        <w:t>Einfältiger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Unterricht</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für</w:t>
      </w:r>
      <w:proofErr w:type="spellEnd"/>
      <w:r w:rsidRPr="00D967B1">
        <w:rPr>
          <w:rFonts w:ascii="Times New Roman" w:hAnsi="Times New Roman" w:cs="Times New Roman"/>
        </w:rPr>
        <w:t xml:space="preserve"> die </w:t>
      </w:r>
      <w:proofErr w:type="spellStart"/>
      <w:r w:rsidRPr="00D967B1">
        <w:rPr>
          <w:rFonts w:ascii="Times New Roman" w:hAnsi="Times New Roman" w:cs="Times New Roman"/>
        </w:rPr>
        <w:t>Christliche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Gemeinde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zu</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Glaucha</w:t>
      </w:r>
      <w:proofErr w:type="spellEnd"/>
      <w:r w:rsidRPr="00D967B1">
        <w:rPr>
          <w:rFonts w:ascii="Times New Roman" w:hAnsi="Times New Roman" w:cs="Times New Roman"/>
        </w:rPr>
        <w:t xml:space="preserve"> an Halle, Die </w:t>
      </w:r>
      <w:proofErr w:type="spellStart"/>
      <w:r w:rsidRPr="00D967B1">
        <w:rPr>
          <w:rFonts w:ascii="Times New Roman" w:hAnsi="Times New Roman" w:cs="Times New Roman"/>
        </w:rPr>
        <w:t>Heiligung</w:t>
      </w:r>
      <w:proofErr w:type="spellEnd"/>
      <w:r w:rsidRPr="00D967B1">
        <w:rPr>
          <w:rFonts w:ascii="Times New Roman" w:hAnsi="Times New Roman" w:cs="Times New Roman"/>
        </w:rPr>
        <w:t xml:space="preserve"> der </w:t>
      </w:r>
      <w:proofErr w:type="spellStart"/>
      <w:r w:rsidRPr="00D967B1">
        <w:rPr>
          <w:rFonts w:ascii="Times New Roman" w:hAnsi="Times New Roman" w:cs="Times New Roman"/>
        </w:rPr>
        <w:t>Sonn</w:t>
      </w:r>
      <w:proofErr w:type="spellEnd"/>
      <w:r w:rsidRPr="00D967B1">
        <w:rPr>
          <w:rFonts w:ascii="Times New Roman" w:hAnsi="Times New Roman" w:cs="Times New Roman"/>
        </w:rPr>
        <w:t xml:space="preserve">= Fest= </w:t>
      </w:r>
      <w:proofErr w:type="spellStart"/>
      <w:r w:rsidRPr="00D967B1">
        <w:rPr>
          <w:rFonts w:ascii="Times New Roman" w:hAnsi="Times New Roman" w:cs="Times New Roman"/>
        </w:rPr>
        <w:t>Apostel</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Buß</w:t>
      </w:r>
      <w:proofErr w:type="spellEnd"/>
      <w:r w:rsidRPr="00D967B1">
        <w:rPr>
          <w:rFonts w:ascii="Times New Roman" w:hAnsi="Times New Roman" w:cs="Times New Roman"/>
        </w:rPr>
        <w:t xml:space="preserve">= und </w:t>
      </w:r>
      <w:proofErr w:type="spellStart"/>
      <w:r w:rsidRPr="00D967B1">
        <w:rPr>
          <w:rFonts w:ascii="Times New Roman" w:hAnsi="Times New Roman" w:cs="Times New Roman"/>
        </w:rPr>
        <w:t>Bet</w:t>
      </w:r>
      <w:proofErr w:type="spellEnd"/>
      <w:r w:rsidRPr="00D967B1">
        <w:rPr>
          <w:rFonts w:ascii="Times New Roman" w:hAnsi="Times New Roman" w:cs="Times New Roman"/>
        </w:rPr>
        <w:t>=</w:t>
      </w:r>
      <w:proofErr w:type="spellStart"/>
      <w:r w:rsidRPr="00D967B1">
        <w:rPr>
          <w:rFonts w:ascii="Times New Roman" w:hAnsi="Times New Roman" w:cs="Times New Roman"/>
        </w:rPr>
        <w:t>Tage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Wie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auch</w:t>
      </w:r>
      <w:proofErr w:type="spellEnd"/>
      <w:r w:rsidRPr="00D967B1">
        <w:rPr>
          <w:rFonts w:ascii="Times New Roman" w:hAnsi="Times New Roman" w:cs="Times New Roman"/>
        </w:rPr>
        <w:t xml:space="preserve"> die </w:t>
      </w:r>
      <w:proofErr w:type="spellStart"/>
      <w:r w:rsidRPr="00D967B1">
        <w:rPr>
          <w:rFonts w:ascii="Times New Roman" w:hAnsi="Times New Roman" w:cs="Times New Roman"/>
        </w:rPr>
        <w:t>Fasten</w:t>
      </w:r>
      <w:proofErr w:type="spellEnd"/>
      <w:r w:rsidRPr="00D967B1">
        <w:rPr>
          <w:rFonts w:ascii="Times New Roman" w:hAnsi="Times New Roman" w:cs="Times New Roman"/>
        </w:rPr>
        <w:t xml:space="preserve">=Zeit, die </w:t>
      </w:r>
      <w:proofErr w:type="spellStart"/>
      <w:r w:rsidRPr="00D967B1">
        <w:rPr>
          <w:rFonts w:ascii="Times New Roman" w:hAnsi="Times New Roman" w:cs="Times New Roman"/>
        </w:rPr>
        <w:t>Wiederholung</w:t>
      </w:r>
      <w:proofErr w:type="spellEnd"/>
      <w:r w:rsidRPr="00D967B1">
        <w:rPr>
          <w:rFonts w:ascii="Times New Roman" w:hAnsi="Times New Roman" w:cs="Times New Roman"/>
        </w:rPr>
        <w:t xml:space="preserve"> der </w:t>
      </w:r>
      <w:proofErr w:type="spellStart"/>
      <w:r w:rsidRPr="00D967B1">
        <w:rPr>
          <w:rFonts w:ascii="Times New Roman" w:hAnsi="Times New Roman" w:cs="Times New Roman"/>
        </w:rPr>
        <w:t>Predigten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Catechisation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Wochen</w:t>
      </w:r>
      <w:proofErr w:type="spellEnd"/>
      <w:r w:rsidRPr="00D967B1">
        <w:rPr>
          <w:rFonts w:ascii="Times New Roman" w:hAnsi="Times New Roman" w:cs="Times New Roman"/>
        </w:rPr>
        <w:t>=</w:t>
      </w:r>
      <w:proofErr w:type="spellStart"/>
      <w:r w:rsidRPr="00D967B1">
        <w:rPr>
          <w:rFonts w:ascii="Times New Roman" w:hAnsi="Times New Roman" w:cs="Times New Roman"/>
        </w:rPr>
        <w:t>Predigten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Bet</w:t>
      </w:r>
      <w:proofErr w:type="spellEnd"/>
      <w:r w:rsidRPr="00D967B1">
        <w:rPr>
          <w:rFonts w:ascii="Times New Roman" w:hAnsi="Times New Roman" w:cs="Times New Roman"/>
        </w:rPr>
        <w:t>=</w:t>
      </w:r>
      <w:proofErr w:type="spellStart"/>
      <w:r w:rsidRPr="00D967B1">
        <w:rPr>
          <w:rFonts w:ascii="Times New Roman" w:hAnsi="Times New Roman" w:cs="Times New Roman"/>
        </w:rPr>
        <w:t>Stun</w:t>
      </w:r>
      <w:r w:rsidRPr="00D967B1">
        <w:rPr>
          <w:rFonts w:ascii="Times New Roman" w:hAnsi="Times New Roman" w:cs="Times New Roman"/>
        </w:rPr>
        <w:softHyphen/>
        <w:t>den</w:t>
      </w:r>
      <w:proofErr w:type="spellEnd"/>
      <w:r w:rsidRPr="00D967B1">
        <w:rPr>
          <w:rFonts w:ascii="Times New Roman" w:hAnsi="Times New Roman" w:cs="Times New Roman"/>
        </w:rPr>
        <w:t xml:space="preserve">, und </w:t>
      </w:r>
      <w:proofErr w:type="spellStart"/>
      <w:r w:rsidRPr="00D967B1">
        <w:rPr>
          <w:rFonts w:ascii="Times New Roman" w:hAnsi="Times New Roman" w:cs="Times New Roman"/>
        </w:rPr>
        <w:t>insgemein</w:t>
      </w:r>
      <w:proofErr w:type="spellEnd"/>
      <w:r w:rsidRPr="00D967B1">
        <w:rPr>
          <w:rFonts w:ascii="Times New Roman" w:hAnsi="Times New Roman" w:cs="Times New Roman"/>
        </w:rPr>
        <w:t xml:space="preserve"> die </w:t>
      </w:r>
      <w:proofErr w:type="spellStart"/>
      <w:r w:rsidRPr="00D967B1">
        <w:rPr>
          <w:rFonts w:ascii="Times New Roman" w:hAnsi="Times New Roman" w:cs="Times New Roman"/>
        </w:rPr>
        <w:t>Handlung</w:t>
      </w:r>
      <w:proofErr w:type="spellEnd"/>
      <w:r w:rsidRPr="00D967B1">
        <w:rPr>
          <w:rFonts w:ascii="Times New Roman" w:hAnsi="Times New Roman" w:cs="Times New Roman"/>
        </w:rPr>
        <w:t xml:space="preserve"> des </w:t>
      </w:r>
      <w:proofErr w:type="spellStart"/>
      <w:r w:rsidRPr="00D967B1">
        <w:rPr>
          <w:rFonts w:ascii="Times New Roman" w:hAnsi="Times New Roman" w:cs="Times New Roman"/>
        </w:rPr>
        <w:t>Göttlichen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Worts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betreffend</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Leipzig</w:t>
      </w:r>
      <w:proofErr w:type="spellEnd"/>
      <w:r w:rsidRPr="00D967B1">
        <w:rPr>
          <w:rFonts w:ascii="Times New Roman" w:hAnsi="Times New Roman" w:cs="Times New Roman"/>
        </w:rPr>
        <w:t>, Halle 1693.</w:t>
      </w:r>
    </w:p>
  </w:footnote>
  <w:footnote w:id="22">
    <w:p w:rsidR="00A210B3" w:rsidRPr="00D967B1" w:rsidRDefault="00A210B3">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A hallei </w:t>
      </w:r>
      <w:proofErr w:type="spellStart"/>
      <w:r w:rsidRPr="00D967B1">
        <w:rPr>
          <w:rFonts w:ascii="Times New Roman" w:hAnsi="Times New Roman" w:cs="Times New Roman"/>
        </w:rPr>
        <w:t>Ulrichskirche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archidiakónusa</w:t>
      </w:r>
      <w:proofErr w:type="spellEnd"/>
      <w:r w:rsidRPr="00D967B1">
        <w:rPr>
          <w:rFonts w:ascii="Times New Roman" w:hAnsi="Times New Roman" w:cs="Times New Roman"/>
        </w:rPr>
        <w:t>, Albrecht Christian Roth keményhangú vitairatban (</w:t>
      </w:r>
      <w:proofErr w:type="spellStart"/>
      <w:r w:rsidRPr="00D967B1">
        <w:rPr>
          <w:rFonts w:ascii="Times New Roman" w:hAnsi="Times New Roman" w:cs="Times New Roman"/>
        </w:rPr>
        <w:t>Imago</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Pietismui</w:t>
      </w:r>
      <w:proofErr w:type="spellEnd"/>
      <w:r w:rsidRPr="00D967B1">
        <w:rPr>
          <w:rFonts w:ascii="Times New Roman" w:hAnsi="Times New Roman" w:cs="Times New Roman"/>
        </w:rPr>
        <w:t xml:space="preserve">) támadta meg </w:t>
      </w:r>
      <w:proofErr w:type="spellStart"/>
      <w:r w:rsidRPr="00D967B1">
        <w:rPr>
          <w:rFonts w:ascii="Times New Roman" w:hAnsi="Times New Roman" w:cs="Times New Roman"/>
        </w:rPr>
        <w:t>Franckét</w:t>
      </w:r>
      <w:proofErr w:type="spellEnd"/>
      <w:r w:rsidRPr="00D967B1">
        <w:rPr>
          <w:rFonts w:ascii="Times New Roman" w:hAnsi="Times New Roman" w:cs="Times New Roman"/>
        </w:rPr>
        <w:t xml:space="preserve"> 1691-ben. A berlini kormányzat támogatásával </w:t>
      </w:r>
      <w:proofErr w:type="spellStart"/>
      <w:r w:rsidRPr="00D967B1">
        <w:rPr>
          <w:rFonts w:ascii="Times New Roman" w:hAnsi="Times New Roman" w:cs="Times New Roman"/>
        </w:rPr>
        <w:t>Veit</w:t>
      </w:r>
      <w:proofErr w:type="spellEnd"/>
      <w:r w:rsidRPr="00D967B1">
        <w:rPr>
          <w:rFonts w:ascii="Times New Roman" w:hAnsi="Times New Roman" w:cs="Times New Roman"/>
        </w:rPr>
        <w:t xml:space="preserve"> Ludwig von </w:t>
      </w:r>
      <w:proofErr w:type="spellStart"/>
      <w:r w:rsidRPr="00D967B1">
        <w:rPr>
          <w:rFonts w:ascii="Times New Roman" w:hAnsi="Times New Roman" w:cs="Times New Roman"/>
        </w:rPr>
        <w:t>Seckendorff</w:t>
      </w:r>
      <w:proofErr w:type="spellEnd"/>
      <w:r w:rsidRPr="00D967B1">
        <w:rPr>
          <w:rFonts w:ascii="Times New Roman" w:hAnsi="Times New Roman" w:cs="Times New Roman"/>
        </w:rPr>
        <w:t xml:space="preserve"> írt erre cáfolatot. 1692 elején Berlin megtiltotta a </w:t>
      </w:r>
      <w:proofErr w:type="spellStart"/>
      <w:r w:rsidRPr="00D967B1">
        <w:rPr>
          <w:rFonts w:ascii="Times New Roman" w:hAnsi="Times New Roman" w:cs="Times New Roman"/>
        </w:rPr>
        <w:t>Breithaupt</w:t>
      </w:r>
      <w:proofErr w:type="spellEnd"/>
      <w:r w:rsidRPr="00D967B1">
        <w:rPr>
          <w:rFonts w:ascii="Times New Roman" w:hAnsi="Times New Roman" w:cs="Times New Roman"/>
        </w:rPr>
        <w:t xml:space="preserve"> és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elleni támadásokat.</w:t>
      </w:r>
    </w:p>
  </w:footnote>
  <w:footnote w:id="23">
    <w:p w:rsidR="00A210B3" w:rsidRPr="00D967B1" w:rsidRDefault="00A210B3">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August Hermann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Predigten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Bd</w:t>
      </w:r>
      <w:proofErr w:type="spellEnd"/>
      <w:r w:rsidRPr="00D967B1">
        <w:rPr>
          <w:rFonts w:ascii="Times New Roman" w:hAnsi="Times New Roman" w:cs="Times New Roman"/>
        </w:rPr>
        <w:t xml:space="preserve">. 1, hg. v. Erhard </w:t>
      </w:r>
      <w:proofErr w:type="spellStart"/>
      <w:proofErr w:type="gramStart"/>
      <w:r w:rsidRPr="00D967B1">
        <w:rPr>
          <w:rFonts w:ascii="Times New Roman" w:hAnsi="Times New Roman" w:cs="Times New Roman"/>
        </w:rPr>
        <w:t>Peschke</w:t>
      </w:r>
      <w:proofErr w:type="spellEnd"/>
      <w:r w:rsidRPr="00D967B1">
        <w:rPr>
          <w:rFonts w:ascii="Times New Roman" w:hAnsi="Times New Roman" w:cs="Times New Roman"/>
        </w:rPr>
        <w:t xml:space="preserve">  (</w:t>
      </w:r>
      <w:proofErr w:type="spellStart"/>
      <w:proofErr w:type="gramEnd"/>
      <w:r w:rsidRPr="00D967B1">
        <w:rPr>
          <w:rFonts w:ascii="Times New Roman" w:hAnsi="Times New Roman" w:cs="Times New Roman"/>
        </w:rPr>
        <w:t>Texte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zur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Geschichte</w:t>
      </w:r>
      <w:proofErr w:type="spellEnd"/>
      <w:r w:rsidRPr="00D967B1">
        <w:rPr>
          <w:rFonts w:ascii="Times New Roman" w:hAnsi="Times New Roman" w:cs="Times New Roman"/>
        </w:rPr>
        <w:t xml:space="preserve"> des </w:t>
      </w:r>
      <w:proofErr w:type="spellStart"/>
      <w:r w:rsidRPr="00D967B1">
        <w:rPr>
          <w:rFonts w:ascii="Times New Roman" w:hAnsi="Times New Roman" w:cs="Times New Roman"/>
        </w:rPr>
        <w:t>Pietismus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Abt</w:t>
      </w:r>
      <w:proofErr w:type="spellEnd"/>
      <w:r w:rsidRPr="00D967B1">
        <w:rPr>
          <w:rFonts w:ascii="Times New Roman" w:hAnsi="Times New Roman" w:cs="Times New Roman"/>
        </w:rPr>
        <w:t xml:space="preserve">. 2: August Hermann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Schriften</w:t>
      </w:r>
      <w:proofErr w:type="spellEnd"/>
      <w:r w:rsidRPr="00D967B1">
        <w:rPr>
          <w:rFonts w:ascii="Times New Roman" w:hAnsi="Times New Roman" w:cs="Times New Roman"/>
        </w:rPr>
        <w:t xml:space="preserve"> und </w:t>
      </w:r>
      <w:proofErr w:type="spellStart"/>
      <w:r w:rsidRPr="00D967B1">
        <w:rPr>
          <w:rFonts w:ascii="Times New Roman" w:hAnsi="Times New Roman" w:cs="Times New Roman"/>
        </w:rPr>
        <w:t>Predigten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Bd</w:t>
      </w:r>
      <w:proofErr w:type="spellEnd"/>
      <w:r w:rsidRPr="00D967B1">
        <w:rPr>
          <w:rFonts w:ascii="Times New Roman" w:hAnsi="Times New Roman" w:cs="Times New Roman"/>
        </w:rPr>
        <w:t xml:space="preserve">. 9), Berlin </w:t>
      </w:r>
      <w:proofErr w:type="spellStart"/>
      <w:r w:rsidRPr="00D967B1">
        <w:rPr>
          <w:rFonts w:ascii="Times New Roman" w:hAnsi="Times New Roman" w:cs="Times New Roman"/>
        </w:rPr>
        <w:t>u.a</w:t>
      </w:r>
      <w:proofErr w:type="spellEnd"/>
      <w:r w:rsidRPr="00D967B1">
        <w:rPr>
          <w:rFonts w:ascii="Times New Roman" w:hAnsi="Times New Roman" w:cs="Times New Roman"/>
        </w:rPr>
        <w:t>. 1987, 35-77.</w:t>
      </w:r>
    </w:p>
  </w:footnote>
  <w:footnote w:id="24">
    <w:p w:rsidR="00DE139C" w:rsidRPr="00D967B1" w:rsidRDefault="00DE139C">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kapcsolatban volt például Johann Wilhelm Petersennel és feleségével, Johanna </w:t>
      </w:r>
      <w:proofErr w:type="spellStart"/>
      <w:r w:rsidRPr="00D967B1">
        <w:rPr>
          <w:rFonts w:ascii="Times New Roman" w:hAnsi="Times New Roman" w:cs="Times New Roman"/>
        </w:rPr>
        <w:t>Eleonorával</w:t>
      </w:r>
      <w:proofErr w:type="spellEnd"/>
      <w:r w:rsidRPr="00D967B1">
        <w:rPr>
          <w:rFonts w:ascii="Times New Roman" w:hAnsi="Times New Roman" w:cs="Times New Roman"/>
        </w:rPr>
        <w:t xml:space="preserve">, akit 1692-ben elbocsátottak állásából, de a </w:t>
      </w:r>
      <w:proofErr w:type="spellStart"/>
      <w:r w:rsidRPr="00D967B1">
        <w:rPr>
          <w:rFonts w:ascii="Times New Roman" w:hAnsi="Times New Roman" w:cs="Times New Roman"/>
        </w:rPr>
        <w:t>halberstadti</w:t>
      </w:r>
      <w:proofErr w:type="spellEnd"/>
      <w:r w:rsidR="00922F21" w:rsidRPr="00D967B1">
        <w:rPr>
          <w:rFonts w:ascii="Times New Roman" w:hAnsi="Times New Roman" w:cs="Times New Roman"/>
        </w:rPr>
        <w:t xml:space="preserve">, </w:t>
      </w:r>
      <w:proofErr w:type="spellStart"/>
      <w:r w:rsidR="00922F21" w:rsidRPr="00D967B1">
        <w:rPr>
          <w:rFonts w:ascii="Times New Roman" w:hAnsi="Times New Roman" w:cs="Times New Roman"/>
        </w:rPr>
        <w:t>quedlinburgi</w:t>
      </w:r>
      <w:proofErr w:type="spellEnd"/>
      <w:r w:rsidR="00922F21" w:rsidRPr="00D967B1">
        <w:rPr>
          <w:rFonts w:ascii="Times New Roman" w:hAnsi="Times New Roman" w:cs="Times New Roman"/>
        </w:rPr>
        <w:t>, erfurti és lübecki</w:t>
      </w:r>
      <w:r w:rsidRPr="00D967B1">
        <w:rPr>
          <w:rFonts w:ascii="Times New Roman" w:hAnsi="Times New Roman" w:cs="Times New Roman"/>
        </w:rPr>
        <w:t xml:space="preserve"> </w:t>
      </w:r>
      <w:r w:rsidR="00922F21" w:rsidRPr="00D967B1">
        <w:rPr>
          <w:rFonts w:ascii="Times New Roman" w:hAnsi="Times New Roman" w:cs="Times New Roman"/>
        </w:rPr>
        <w:t>eksztatikus vizionálókkal is.</w:t>
      </w:r>
    </w:p>
  </w:footnote>
  <w:footnote w:id="25">
    <w:p w:rsidR="00E04419" w:rsidRPr="00D967B1" w:rsidRDefault="00E04419">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w:t>
      </w:r>
      <w:proofErr w:type="spellStart"/>
      <w:r w:rsidRPr="00D967B1">
        <w:rPr>
          <w:rFonts w:ascii="Times New Roman" w:hAnsi="Times New Roman" w:cs="Times New Roman"/>
        </w:rPr>
        <w:t>Katja</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Lißmann</w:t>
      </w:r>
      <w:proofErr w:type="spellEnd"/>
      <w:r w:rsidRPr="00D967B1">
        <w:rPr>
          <w:rFonts w:ascii="Times New Roman" w:hAnsi="Times New Roman" w:cs="Times New Roman"/>
        </w:rPr>
        <w:t xml:space="preserve">, „… der Herr </w:t>
      </w:r>
      <w:proofErr w:type="spellStart"/>
      <w:r w:rsidRPr="00D967B1">
        <w:rPr>
          <w:rFonts w:ascii="Times New Roman" w:hAnsi="Times New Roman" w:cs="Times New Roman"/>
        </w:rPr>
        <w:t>wird</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seine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Herrlichkeit</w:t>
      </w:r>
      <w:proofErr w:type="spellEnd"/>
      <w:r w:rsidRPr="00D967B1">
        <w:rPr>
          <w:rFonts w:ascii="Times New Roman" w:hAnsi="Times New Roman" w:cs="Times New Roman"/>
        </w:rPr>
        <w:t xml:space="preserve"> an </w:t>
      </w:r>
      <w:proofErr w:type="spellStart"/>
      <w:r w:rsidRPr="00D967B1">
        <w:rPr>
          <w:rFonts w:ascii="Times New Roman" w:hAnsi="Times New Roman" w:cs="Times New Roman"/>
        </w:rPr>
        <w:t>uns</w:t>
      </w:r>
      <w:proofErr w:type="spellEnd"/>
      <w:r w:rsidRPr="00D967B1">
        <w:rPr>
          <w:rFonts w:ascii="Times New Roman" w:hAnsi="Times New Roman" w:cs="Times New Roman"/>
        </w:rPr>
        <w:t xml:space="preserve"> </w:t>
      </w:r>
      <w:proofErr w:type="spellStart"/>
      <w:proofErr w:type="gramStart"/>
      <w:r w:rsidRPr="00D967B1">
        <w:rPr>
          <w:rFonts w:ascii="Times New Roman" w:hAnsi="Times New Roman" w:cs="Times New Roman"/>
        </w:rPr>
        <w:t>offenbahren</w:t>
      </w:r>
      <w:proofErr w:type="spellEnd"/>
      <w:r w:rsidRPr="00D967B1">
        <w:rPr>
          <w:rFonts w:ascii="Times New Roman" w:hAnsi="Times New Roman" w:cs="Times New Roman"/>
        </w:rPr>
        <w:t xml:space="preserve"> …</w:t>
      </w:r>
      <w:proofErr w:type="gramEnd"/>
      <w:r w:rsidRPr="00D967B1">
        <w:rPr>
          <w:rFonts w:ascii="Times New Roman" w:hAnsi="Times New Roman" w:cs="Times New Roman"/>
        </w:rPr>
        <w:t xml:space="preserve">“ – Die </w:t>
      </w:r>
      <w:proofErr w:type="spellStart"/>
      <w:r w:rsidRPr="00D967B1">
        <w:rPr>
          <w:rFonts w:ascii="Times New Roman" w:hAnsi="Times New Roman" w:cs="Times New Roman"/>
        </w:rPr>
        <w:t>Eheschließung</w:t>
      </w:r>
      <w:proofErr w:type="spellEnd"/>
      <w:r w:rsidRPr="00D967B1">
        <w:rPr>
          <w:rFonts w:ascii="Times New Roman" w:hAnsi="Times New Roman" w:cs="Times New Roman"/>
        </w:rPr>
        <w:t xml:space="preserve"> Anna </w:t>
      </w:r>
      <w:proofErr w:type="spellStart"/>
      <w:r w:rsidRPr="00D967B1">
        <w:rPr>
          <w:rFonts w:ascii="Times New Roman" w:hAnsi="Times New Roman" w:cs="Times New Roman"/>
        </w:rPr>
        <w:t>Magdalena</w:t>
      </w:r>
      <w:proofErr w:type="spellEnd"/>
      <w:r w:rsidRPr="00D967B1">
        <w:rPr>
          <w:rFonts w:ascii="Times New Roman" w:hAnsi="Times New Roman" w:cs="Times New Roman"/>
        </w:rPr>
        <w:t xml:space="preserve"> von </w:t>
      </w:r>
      <w:proofErr w:type="spellStart"/>
      <w:r w:rsidRPr="00D967B1">
        <w:rPr>
          <w:rFonts w:ascii="Times New Roman" w:hAnsi="Times New Roman" w:cs="Times New Roman"/>
        </w:rPr>
        <w:t>Wurms</w:t>
      </w:r>
      <w:proofErr w:type="spellEnd"/>
      <w:r w:rsidRPr="00D967B1">
        <w:rPr>
          <w:rFonts w:ascii="Times New Roman" w:hAnsi="Times New Roman" w:cs="Times New Roman"/>
        </w:rPr>
        <w:t xml:space="preserve"> und August Hermann </w:t>
      </w:r>
      <w:proofErr w:type="spellStart"/>
      <w:r w:rsidRPr="00D967B1">
        <w:rPr>
          <w:rFonts w:ascii="Times New Roman" w:hAnsi="Times New Roman" w:cs="Times New Roman"/>
        </w:rPr>
        <w:t>Franckes</w:t>
      </w:r>
      <w:proofErr w:type="spellEnd"/>
      <w:r w:rsidRPr="00D967B1">
        <w:rPr>
          <w:rFonts w:ascii="Times New Roman" w:hAnsi="Times New Roman" w:cs="Times New Roman"/>
        </w:rPr>
        <w:t xml:space="preserve"> (1694), </w:t>
      </w:r>
      <w:proofErr w:type="spellStart"/>
      <w:r w:rsidRPr="00D967B1">
        <w:rPr>
          <w:rFonts w:ascii="Times New Roman" w:hAnsi="Times New Roman" w:cs="Times New Roman"/>
        </w:rPr>
        <w:t>in</w:t>
      </w:r>
      <w:proofErr w:type="spellEnd"/>
      <w:r w:rsidRPr="00D967B1">
        <w:rPr>
          <w:rFonts w:ascii="Times New Roman" w:hAnsi="Times New Roman" w:cs="Times New Roman"/>
        </w:rPr>
        <w:t xml:space="preserve">: Wolfgang </w:t>
      </w:r>
      <w:proofErr w:type="spellStart"/>
      <w:r w:rsidRPr="00D967B1">
        <w:rPr>
          <w:rFonts w:ascii="Times New Roman" w:hAnsi="Times New Roman" w:cs="Times New Roman"/>
        </w:rPr>
        <w:t>Breul</w:t>
      </w:r>
      <w:proofErr w:type="spellEnd"/>
      <w:r w:rsidRPr="00D967B1">
        <w:rPr>
          <w:rFonts w:ascii="Times New Roman" w:hAnsi="Times New Roman" w:cs="Times New Roman"/>
        </w:rPr>
        <w:t xml:space="preserve">, Christian </w:t>
      </w:r>
      <w:proofErr w:type="spellStart"/>
      <w:r w:rsidRPr="00D967B1">
        <w:rPr>
          <w:rFonts w:ascii="Times New Roman" w:hAnsi="Times New Roman" w:cs="Times New Roman"/>
        </w:rPr>
        <w:t>Soboth</w:t>
      </w:r>
      <w:proofErr w:type="spellEnd"/>
      <w:r w:rsidRPr="00D967B1">
        <w:rPr>
          <w:rFonts w:ascii="Times New Roman" w:hAnsi="Times New Roman" w:cs="Times New Roman"/>
        </w:rPr>
        <w:t xml:space="preserve"> (Hg.), „Der Herr </w:t>
      </w:r>
      <w:proofErr w:type="spellStart"/>
      <w:r w:rsidRPr="00D967B1">
        <w:rPr>
          <w:rFonts w:ascii="Times New Roman" w:hAnsi="Times New Roman" w:cs="Times New Roman"/>
        </w:rPr>
        <w:t>wird</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seine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Herrlichkeit</w:t>
      </w:r>
      <w:proofErr w:type="spellEnd"/>
      <w:r w:rsidRPr="00D967B1">
        <w:rPr>
          <w:rFonts w:ascii="Times New Roman" w:hAnsi="Times New Roman" w:cs="Times New Roman"/>
        </w:rPr>
        <w:t xml:space="preserve"> an </w:t>
      </w:r>
      <w:proofErr w:type="spellStart"/>
      <w:r w:rsidRPr="00D967B1">
        <w:rPr>
          <w:rFonts w:ascii="Times New Roman" w:hAnsi="Times New Roman" w:cs="Times New Roman"/>
        </w:rPr>
        <w:t>uns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offenbahren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Liebe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Ehe</w:t>
      </w:r>
      <w:proofErr w:type="spellEnd"/>
      <w:r w:rsidRPr="00D967B1">
        <w:rPr>
          <w:rFonts w:ascii="Times New Roman" w:hAnsi="Times New Roman" w:cs="Times New Roman"/>
        </w:rPr>
        <w:t xml:space="preserve"> und </w:t>
      </w:r>
      <w:proofErr w:type="spellStart"/>
      <w:r w:rsidRPr="00D967B1">
        <w:rPr>
          <w:rFonts w:ascii="Times New Roman" w:hAnsi="Times New Roman" w:cs="Times New Roman"/>
        </w:rPr>
        <w:t>Sexualität</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im</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Pietismus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Hallesche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Forschungen</w:t>
      </w:r>
      <w:proofErr w:type="spellEnd"/>
      <w:r w:rsidRPr="00D967B1">
        <w:rPr>
          <w:rFonts w:ascii="Times New Roman" w:hAnsi="Times New Roman" w:cs="Times New Roman"/>
        </w:rPr>
        <w:t xml:space="preserve"> 30), Halle 2011, 145-163.</w:t>
      </w:r>
    </w:p>
  </w:footnote>
  <w:footnote w:id="26">
    <w:p w:rsidR="00E04419" w:rsidRPr="00D967B1" w:rsidRDefault="00E04419">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w:t>
      </w:r>
      <w:proofErr w:type="spellStart"/>
      <w:r w:rsidRPr="00D967B1">
        <w:rPr>
          <w:rFonts w:ascii="Times New Roman" w:hAnsi="Times New Roman" w:cs="Times New Roman"/>
        </w:rPr>
        <w:t>Gertrud</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Zaepernick</w:t>
      </w:r>
      <w:proofErr w:type="spellEnd"/>
      <w:r w:rsidRPr="00D967B1">
        <w:rPr>
          <w:rFonts w:ascii="Times New Roman" w:hAnsi="Times New Roman" w:cs="Times New Roman"/>
        </w:rPr>
        <w:t xml:space="preserve">, Johann Georg </w:t>
      </w:r>
      <w:proofErr w:type="spellStart"/>
      <w:r w:rsidRPr="00D967B1">
        <w:rPr>
          <w:rFonts w:ascii="Times New Roman" w:hAnsi="Times New Roman" w:cs="Times New Roman"/>
        </w:rPr>
        <w:t>Gichtels</w:t>
      </w:r>
      <w:proofErr w:type="spellEnd"/>
      <w:r w:rsidRPr="00D967B1">
        <w:rPr>
          <w:rFonts w:ascii="Times New Roman" w:hAnsi="Times New Roman" w:cs="Times New Roman"/>
        </w:rPr>
        <w:t xml:space="preserve"> und </w:t>
      </w:r>
      <w:proofErr w:type="spellStart"/>
      <w:r w:rsidRPr="00D967B1">
        <w:rPr>
          <w:rFonts w:ascii="Times New Roman" w:hAnsi="Times New Roman" w:cs="Times New Roman"/>
        </w:rPr>
        <w:t>seiner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Nachfolger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Briefwechsel</w:t>
      </w:r>
      <w:proofErr w:type="spellEnd"/>
      <w:r w:rsidRPr="00D967B1">
        <w:rPr>
          <w:rFonts w:ascii="Times New Roman" w:hAnsi="Times New Roman" w:cs="Times New Roman"/>
        </w:rPr>
        <w:t xml:space="preserve"> mit den </w:t>
      </w:r>
      <w:proofErr w:type="spellStart"/>
      <w:r w:rsidRPr="00D967B1">
        <w:rPr>
          <w:rFonts w:ascii="Times New Roman" w:hAnsi="Times New Roman" w:cs="Times New Roman"/>
        </w:rPr>
        <w:t>Hallischen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Pietisten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besonders</w:t>
      </w:r>
      <w:proofErr w:type="spellEnd"/>
      <w:r w:rsidRPr="00D967B1">
        <w:rPr>
          <w:rFonts w:ascii="Times New Roman" w:hAnsi="Times New Roman" w:cs="Times New Roman"/>
        </w:rPr>
        <w:t xml:space="preserve"> mit </w:t>
      </w:r>
      <w:proofErr w:type="gramStart"/>
      <w:r w:rsidRPr="00D967B1">
        <w:rPr>
          <w:rFonts w:ascii="Times New Roman" w:hAnsi="Times New Roman" w:cs="Times New Roman"/>
        </w:rPr>
        <w:t>A</w:t>
      </w:r>
      <w:proofErr w:type="gramEnd"/>
      <w:r w:rsidRPr="00D967B1">
        <w:rPr>
          <w:rFonts w:ascii="Times New Roman" w:hAnsi="Times New Roman" w:cs="Times New Roman"/>
        </w:rPr>
        <w:t xml:space="preserve">.H.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in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Pietismus</w:t>
      </w:r>
      <w:proofErr w:type="spellEnd"/>
      <w:r w:rsidRPr="00D967B1">
        <w:rPr>
          <w:rFonts w:ascii="Times New Roman" w:hAnsi="Times New Roman" w:cs="Times New Roman"/>
        </w:rPr>
        <w:t xml:space="preserve"> und </w:t>
      </w:r>
      <w:proofErr w:type="spellStart"/>
      <w:r w:rsidRPr="00D967B1">
        <w:rPr>
          <w:rFonts w:ascii="Times New Roman" w:hAnsi="Times New Roman" w:cs="Times New Roman"/>
        </w:rPr>
        <w:t>Neuzeit</w:t>
      </w:r>
      <w:proofErr w:type="spellEnd"/>
      <w:r w:rsidRPr="00D967B1">
        <w:rPr>
          <w:rFonts w:ascii="Times New Roman" w:hAnsi="Times New Roman" w:cs="Times New Roman"/>
        </w:rPr>
        <w:t xml:space="preserve"> 8 (1982), 74-118.</w:t>
      </w:r>
    </w:p>
  </w:footnote>
  <w:footnote w:id="27">
    <w:p w:rsidR="00E04419" w:rsidRPr="00D967B1" w:rsidRDefault="00E04419">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w:t>
      </w:r>
      <w:proofErr w:type="spellStart"/>
      <w:r w:rsidRPr="00D967B1">
        <w:rPr>
          <w:rFonts w:ascii="Times New Roman" w:hAnsi="Times New Roman" w:cs="Times New Roman"/>
        </w:rPr>
        <w:t>Wallmann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Briefwechsel</w:t>
      </w:r>
      <w:proofErr w:type="spellEnd"/>
      <w:r w:rsidRPr="00D967B1">
        <w:rPr>
          <w:rFonts w:ascii="Times New Roman" w:hAnsi="Times New Roman" w:cs="Times New Roman"/>
        </w:rPr>
        <w:t>, 19. Okt. 1695.</w:t>
      </w:r>
    </w:p>
  </w:footnote>
  <w:footnote w:id="28">
    <w:p w:rsidR="00E04419" w:rsidRPr="00D967B1" w:rsidRDefault="00E04419">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w:t>
      </w:r>
      <w:proofErr w:type="spellStart"/>
      <w:r w:rsidRPr="00D967B1">
        <w:rPr>
          <w:rFonts w:ascii="Times New Roman" w:hAnsi="Times New Roman" w:cs="Times New Roman"/>
        </w:rPr>
        <w:t>Wallmann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Briefwechsel</w:t>
      </w:r>
      <w:proofErr w:type="spellEnd"/>
      <w:r w:rsidRPr="00D967B1">
        <w:rPr>
          <w:rFonts w:ascii="Times New Roman" w:hAnsi="Times New Roman" w:cs="Times New Roman"/>
        </w:rPr>
        <w:t xml:space="preserve">, 29. </w:t>
      </w:r>
      <w:proofErr w:type="spellStart"/>
      <w:r w:rsidRPr="00D967B1">
        <w:rPr>
          <w:rFonts w:ascii="Times New Roman" w:hAnsi="Times New Roman" w:cs="Times New Roman"/>
        </w:rPr>
        <w:t>Feb</w:t>
      </w:r>
      <w:proofErr w:type="spellEnd"/>
      <w:r w:rsidRPr="00D967B1">
        <w:rPr>
          <w:rFonts w:ascii="Times New Roman" w:hAnsi="Times New Roman" w:cs="Times New Roman"/>
        </w:rPr>
        <w:t xml:space="preserve">. 1686; vö. 31. </w:t>
      </w:r>
      <w:proofErr w:type="spellStart"/>
      <w:r w:rsidRPr="00D967B1">
        <w:rPr>
          <w:rFonts w:ascii="Times New Roman" w:hAnsi="Times New Roman" w:cs="Times New Roman"/>
        </w:rPr>
        <w:t>Dez</w:t>
      </w:r>
      <w:proofErr w:type="spellEnd"/>
      <w:r w:rsidRPr="00D967B1">
        <w:rPr>
          <w:rFonts w:ascii="Times New Roman" w:hAnsi="Times New Roman" w:cs="Times New Roman"/>
        </w:rPr>
        <w:t>. 1695.</w:t>
      </w:r>
    </w:p>
  </w:footnote>
  <w:footnote w:id="29">
    <w:p w:rsidR="00E04419" w:rsidRPr="00D967B1" w:rsidRDefault="00E04419">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III. Frigyes Brandenburg-Poroszországban (1658-1713), 1688-tól választófejedelem, 1701-től porosz király.</w:t>
      </w:r>
    </w:p>
  </w:footnote>
  <w:footnote w:id="30">
    <w:p w:rsidR="0048608F" w:rsidRPr="00D967B1" w:rsidRDefault="0048608F">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w:t>
      </w:r>
      <w:proofErr w:type="gramStart"/>
      <w:r w:rsidRPr="00D967B1">
        <w:rPr>
          <w:rFonts w:ascii="Times New Roman" w:hAnsi="Times New Roman" w:cs="Times New Roman"/>
        </w:rPr>
        <w:t>eleddig</w:t>
      </w:r>
      <w:proofErr w:type="gramEnd"/>
      <w:r w:rsidRPr="00D967B1">
        <w:rPr>
          <w:rFonts w:ascii="Times New Roman" w:hAnsi="Times New Roman" w:cs="Times New Roman"/>
        </w:rPr>
        <w:t xml:space="preserve"> mint lelkész jutott csak jövedelemhez, s nem mint professzor.</w:t>
      </w:r>
    </w:p>
  </w:footnote>
  <w:footnote w:id="31">
    <w:p w:rsidR="00E04419" w:rsidRPr="00D967B1" w:rsidRDefault="00E04419">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Johannes </w:t>
      </w:r>
      <w:proofErr w:type="spellStart"/>
      <w:r w:rsidRPr="00D967B1">
        <w:rPr>
          <w:rFonts w:ascii="Times New Roman" w:hAnsi="Times New Roman" w:cs="Times New Roman"/>
        </w:rPr>
        <w:t>Wallmann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in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Zusammenarbeit</w:t>
      </w:r>
      <w:proofErr w:type="spellEnd"/>
      <w:r w:rsidRPr="00D967B1">
        <w:rPr>
          <w:rFonts w:ascii="Times New Roman" w:hAnsi="Times New Roman" w:cs="Times New Roman"/>
        </w:rPr>
        <w:t xml:space="preserve"> mit Veronika </w:t>
      </w:r>
      <w:proofErr w:type="spellStart"/>
      <w:r w:rsidRPr="00D967B1">
        <w:rPr>
          <w:rFonts w:ascii="Times New Roman" w:hAnsi="Times New Roman" w:cs="Times New Roman"/>
        </w:rPr>
        <w:t>Albrecht-Birkner</w:t>
      </w:r>
      <w:proofErr w:type="spellEnd"/>
      <w:r w:rsidRPr="00D967B1">
        <w:rPr>
          <w:rFonts w:ascii="Times New Roman" w:hAnsi="Times New Roman" w:cs="Times New Roman"/>
        </w:rPr>
        <w:t xml:space="preserve"> (Hg.): Philipp Jakob </w:t>
      </w:r>
      <w:proofErr w:type="spellStart"/>
      <w:r w:rsidRPr="00D967B1">
        <w:rPr>
          <w:rFonts w:ascii="Times New Roman" w:hAnsi="Times New Roman" w:cs="Times New Roman"/>
        </w:rPr>
        <w:t>Spener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Briefwechsel</w:t>
      </w:r>
      <w:proofErr w:type="spellEnd"/>
      <w:r w:rsidRPr="00D967B1">
        <w:rPr>
          <w:rFonts w:ascii="Times New Roman" w:hAnsi="Times New Roman" w:cs="Times New Roman"/>
        </w:rPr>
        <w:t xml:space="preserve"> mit August Hermann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1689-1704, Tübingen 2006, </w:t>
      </w:r>
      <w:proofErr w:type="spellStart"/>
      <w:r w:rsidRPr="00D967B1">
        <w:rPr>
          <w:rFonts w:ascii="Times New Roman" w:hAnsi="Times New Roman" w:cs="Times New Roman"/>
        </w:rPr>
        <w:t>Brief</w:t>
      </w:r>
      <w:proofErr w:type="spellEnd"/>
      <w:r w:rsidRPr="00D967B1">
        <w:rPr>
          <w:rFonts w:ascii="Times New Roman" w:hAnsi="Times New Roman" w:cs="Times New Roman"/>
        </w:rPr>
        <w:t>, Nr. 116.</w:t>
      </w:r>
    </w:p>
  </w:footnote>
  <w:footnote w:id="32">
    <w:p w:rsidR="0048608F" w:rsidRPr="00D967B1" w:rsidRDefault="0048608F">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A berlini kormányzat támogatásával a céhek ellenállásával szemben be tudta építeni a mesterek képzését is.</w:t>
      </w:r>
    </w:p>
  </w:footnote>
  <w:footnote w:id="33">
    <w:p w:rsidR="0048608F" w:rsidRPr="00D967B1" w:rsidRDefault="0048608F">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A „</w:t>
      </w:r>
      <w:proofErr w:type="spellStart"/>
      <w:r w:rsidRPr="00D967B1">
        <w:rPr>
          <w:rFonts w:ascii="Times New Roman" w:hAnsi="Times New Roman" w:cs="Times New Roman"/>
        </w:rPr>
        <w:t>Franckesche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Stiftungen</w:t>
      </w:r>
      <w:proofErr w:type="spellEnd"/>
      <w:r w:rsidRPr="00D967B1">
        <w:rPr>
          <w:rFonts w:ascii="Times New Roman" w:hAnsi="Times New Roman" w:cs="Times New Roman"/>
        </w:rPr>
        <w:t>“ mai főépülete. A timpanon bibliai felirata az iskola és árvaház jelmondatának is tekinthető: „de akik az Úrban bíznak, erejük megújul, szárnyra kelnek, mint a sasok“. (</w:t>
      </w:r>
      <w:proofErr w:type="spellStart"/>
      <w:r w:rsidRPr="00D967B1">
        <w:rPr>
          <w:rFonts w:ascii="Times New Roman" w:hAnsi="Times New Roman" w:cs="Times New Roman"/>
        </w:rPr>
        <w:t>Ézs</w:t>
      </w:r>
      <w:proofErr w:type="spellEnd"/>
      <w:r w:rsidRPr="00D967B1">
        <w:rPr>
          <w:rFonts w:ascii="Times New Roman" w:hAnsi="Times New Roman" w:cs="Times New Roman"/>
        </w:rPr>
        <w:t xml:space="preserve"> 40,31).</w:t>
      </w:r>
    </w:p>
  </w:footnote>
  <w:footnote w:id="34">
    <w:p w:rsidR="00305ECB" w:rsidRPr="00D967B1" w:rsidRDefault="00305ECB">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w:t>
      </w:r>
      <w:proofErr w:type="spellStart"/>
      <w:r w:rsidRPr="00D967B1">
        <w:rPr>
          <w:rFonts w:ascii="Times New Roman" w:hAnsi="Times New Roman" w:cs="Times New Roman"/>
        </w:rPr>
        <w:t>Deppermann</w:t>
      </w:r>
      <w:proofErr w:type="spellEnd"/>
      <w:r w:rsidRPr="00D967B1">
        <w:rPr>
          <w:rFonts w:ascii="Times New Roman" w:hAnsi="Times New Roman" w:cs="Times New Roman"/>
        </w:rPr>
        <w:t>, Friedrich III., S. 105.</w:t>
      </w:r>
    </w:p>
  </w:footnote>
  <w:footnote w:id="35">
    <w:p w:rsidR="00305ECB" w:rsidRPr="00D967B1" w:rsidRDefault="00305ECB">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Die </w:t>
      </w:r>
      <w:proofErr w:type="spellStart"/>
      <w:r w:rsidRPr="00D967B1">
        <w:rPr>
          <w:rFonts w:ascii="Times New Roman" w:hAnsi="Times New Roman" w:cs="Times New Roman"/>
        </w:rPr>
        <w:t>Fußstapffen</w:t>
      </w:r>
      <w:proofErr w:type="spellEnd"/>
      <w:r w:rsidRPr="00D967B1">
        <w:rPr>
          <w:rFonts w:ascii="Times New Roman" w:hAnsi="Times New Roman" w:cs="Times New Roman"/>
        </w:rPr>
        <w:t xml:space="preserve"> Des </w:t>
      </w:r>
      <w:proofErr w:type="spellStart"/>
      <w:r w:rsidRPr="00D967B1">
        <w:rPr>
          <w:rFonts w:ascii="Times New Roman" w:hAnsi="Times New Roman" w:cs="Times New Roman"/>
        </w:rPr>
        <w:t>noch</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lebenden</w:t>
      </w:r>
      <w:proofErr w:type="spellEnd"/>
      <w:r w:rsidRPr="00D967B1">
        <w:rPr>
          <w:rFonts w:ascii="Times New Roman" w:hAnsi="Times New Roman" w:cs="Times New Roman"/>
        </w:rPr>
        <w:t xml:space="preserve"> und </w:t>
      </w:r>
      <w:proofErr w:type="spellStart"/>
      <w:r w:rsidRPr="00D967B1">
        <w:rPr>
          <w:rFonts w:ascii="Times New Roman" w:hAnsi="Times New Roman" w:cs="Times New Roman"/>
        </w:rPr>
        <w:t>waltenden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liebreichen</w:t>
      </w:r>
      <w:proofErr w:type="spellEnd"/>
      <w:r w:rsidRPr="00D967B1">
        <w:rPr>
          <w:rFonts w:ascii="Times New Roman" w:hAnsi="Times New Roman" w:cs="Times New Roman"/>
        </w:rPr>
        <w:t xml:space="preserve"> und </w:t>
      </w:r>
      <w:proofErr w:type="spellStart"/>
      <w:r w:rsidRPr="00D967B1">
        <w:rPr>
          <w:rFonts w:ascii="Times New Roman" w:hAnsi="Times New Roman" w:cs="Times New Roman"/>
        </w:rPr>
        <w:t>getreuen</w:t>
      </w:r>
      <w:proofErr w:type="spellEnd"/>
      <w:r w:rsidRPr="00D967B1">
        <w:rPr>
          <w:rFonts w:ascii="Times New Roman" w:hAnsi="Times New Roman" w:cs="Times New Roman"/>
        </w:rPr>
        <w:t xml:space="preserve"> GOTTES / </w:t>
      </w:r>
      <w:proofErr w:type="spellStart"/>
      <w:r w:rsidRPr="00D967B1">
        <w:rPr>
          <w:rFonts w:ascii="Times New Roman" w:hAnsi="Times New Roman" w:cs="Times New Roman"/>
        </w:rPr>
        <w:t>Zur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Beschämung</w:t>
      </w:r>
      <w:proofErr w:type="spellEnd"/>
      <w:r w:rsidRPr="00D967B1">
        <w:rPr>
          <w:rFonts w:ascii="Times New Roman" w:hAnsi="Times New Roman" w:cs="Times New Roman"/>
        </w:rPr>
        <w:t xml:space="preserve"> des </w:t>
      </w:r>
      <w:proofErr w:type="spellStart"/>
      <w:r w:rsidRPr="00D967B1">
        <w:rPr>
          <w:rFonts w:ascii="Times New Roman" w:hAnsi="Times New Roman" w:cs="Times New Roman"/>
        </w:rPr>
        <w:t>Unglaubens</w:t>
      </w:r>
      <w:proofErr w:type="spellEnd"/>
      <w:r w:rsidRPr="00D967B1">
        <w:rPr>
          <w:rFonts w:ascii="Times New Roman" w:hAnsi="Times New Roman" w:cs="Times New Roman"/>
        </w:rPr>
        <w:t xml:space="preserve"> / und </w:t>
      </w:r>
      <w:proofErr w:type="spellStart"/>
      <w:r w:rsidRPr="00D967B1">
        <w:rPr>
          <w:rFonts w:ascii="Times New Roman" w:hAnsi="Times New Roman" w:cs="Times New Roman"/>
        </w:rPr>
        <w:t>Stärckung</w:t>
      </w:r>
      <w:proofErr w:type="spellEnd"/>
      <w:r w:rsidRPr="00D967B1">
        <w:rPr>
          <w:rFonts w:ascii="Times New Roman" w:hAnsi="Times New Roman" w:cs="Times New Roman"/>
        </w:rPr>
        <w:t xml:space="preserve"> des </w:t>
      </w:r>
      <w:proofErr w:type="spellStart"/>
      <w:r w:rsidRPr="00D967B1">
        <w:rPr>
          <w:rFonts w:ascii="Times New Roman" w:hAnsi="Times New Roman" w:cs="Times New Roman"/>
        </w:rPr>
        <w:t>Glaubens</w:t>
      </w:r>
      <w:proofErr w:type="spellEnd"/>
      <w:r w:rsidRPr="00D967B1">
        <w:rPr>
          <w:rFonts w:ascii="Times New Roman" w:hAnsi="Times New Roman" w:cs="Times New Roman"/>
        </w:rPr>
        <w:t xml:space="preserve"> / </w:t>
      </w:r>
      <w:proofErr w:type="spellStart"/>
      <w:r w:rsidRPr="00D967B1">
        <w:rPr>
          <w:rFonts w:ascii="Times New Roman" w:hAnsi="Times New Roman" w:cs="Times New Roman"/>
        </w:rPr>
        <w:t>Durch</w:t>
      </w:r>
      <w:proofErr w:type="spellEnd"/>
      <w:r w:rsidRPr="00D967B1">
        <w:rPr>
          <w:rFonts w:ascii="Times New Roman" w:hAnsi="Times New Roman" w:cs="Times New Roman"/>
        </w:rPr>
        <w:t xml:space="preserve"> den </w:t>
      </w:r>
      <w:proofErr w:type="spellStart"/>
      <w:r w:rsidRPr="00D967B1">
        <w:rPr>
          <w:rFonts w:ascii="Times New Roman" w:hAnsi="Times New Roman" w:cs="Times New Roman"/>
        </w:rPr>
        <w:t>Ausführlichen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Bericht</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Vom</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Wäysen</w:t>
      </w:r>
      <w:proofErr w:type="spellEnd"/>
      <w:r w:rsidRPr="00D967B1">
        <w:rPr>
          <w:rFonts w:ascii="Times New Roman" w:hAnsi="Times New Roman" w:cs="Times New Roman"/>
        </w:rPr>
        <w:t>=</w:t>
      </w:r>
      <w:proofErr w:type="spellStart"/>
      <w:r w:rsidRPr="00D967B1">
        <w:rPr>
          <w:rFonts w:ascii="Times New Roman" w:hAnsi="Times New Roman" w:cs="Times New Roman"/>
        </w:rPr>
        <w:t>Hause</w:t>
      </w:r>
      <w:proofErr w:type="spellEnd"/>
      <w:r w:rsidRPr="00D967B1">
        <w:rPr>
          <w:rFonts w:ascii="Times New Roman" w:hAnsi="Times New Roman" w:cs="Times New Roman"/>
        </w:rPr>
        <w:t xml:space="preserve"> / </w:t>
      </w:r>
      <w:proofErr w:type="spellStart"/>
      <w:r w:rsidRPr="00D967B1">
        <w:rPr>
          <w:rFonts w:ascii="Times New Roman" w:hAnsi="Times New Roman" w:cs="Times New Roman"/>
        </w:rPr>
        <w:t>Armen</w:t>
      </w:r>
      <w:proofErr w:type="spellEnd"/>
      <w:r w:rsidRPr="00D967B1">
        <w:rPr>
          <w:rFonts w:ascii="Times New Roman" w:hAnsi="Times New Roman" w:cs="Times New Roman"/>
        </w:rPr>
        <w:t>=</w:t>
      </w:r>
      <w:proofErr w:type="spellStart"/>
      <w:r w:rsidRPr="00D967B1">
        <w:rPr>
          <w:rFonts w:ascii="Times New Roman" w:hAnsi="Times New Roman" w:cs="Times New Roman"/>
        </w:rPr>
        <w:t>Schulen</w:t>
      </w:r>
      <w:proofErr w:type="spellEnd"/>
      <w:r w:rsidRPr="00D967B1">
        <w:rPr>
          <w:rFonts w:ascii="Times New Roman" w:hAnsi="Times New Roman" w:cs="Times New Roman"/>
        </w:rPr>
        <w:t xml:space="preserve"> / und </w:t>
      </w:r>
      <w:proofErr w:type="spellStart"/>
      <w:r w:rsidRPr="00D967B1">
        <w:rPr>
          <w:rFonts w:ascii="Times New Roman" w:hAnsi="Times New Roman" w:cs="Times New Roman"/>
        </w:rPr>
        <w:t>übriger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Armen</w:t>
      </w:r>
      <w:proofErr w:type="spellEnd"/>
      <w:r w:rsidRPr="00D967B1">
        <w:rPr>
          <w:rFonts w:ascii="Times New Roman" w:hAnsi="Times New Roman" w:cs="Times New Roman"/>
        </w:rPr>
        <w:t>=</w:t>
      </w:r>
      <w:proofErr w:type="spellStart"/>
      <w:r w:rsidRPr="00D967B1">
        <w:rPr>
          <w:rFonts w:ascii="Times New Roman" w:hAnsi="Times New Roman" w:cs="Times New Roman"/>
        </w:rPr>
        <w:t>Verpflegung</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Zu</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Glaucha</w:t>
      </w:r>
      <w:proofErr w:type="spellEnd"/>
      <w:r w:rsidRPr="00D967B1">
        <w:rPr>
          <w:rFonts w:ascii="Times New Roman" w:hAnsi="Times New Roman" w:cs="Times New Roman"/>
        </w:rPr>
        <w:t xml:space="preserve"> an Halle / </w:t>
      </w:r>
      <w:proofErr w:type="spellStart"/>
      <w:r w:rsidRPr="00D967B1">
        <w:rPr>
          <w:rFonts w:ascii="Times New Roman" w:hAnsi="Times New Roman" w:cs="Times New Roman"/>
        </w:rPr>
        <w:t>Wie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selbige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fortgesetzet</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biß</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Ostern</w:t>
      </w:r>
      <w:proofErr w:type="spellEnd"/>
      <w:r w:rsidRPr="00D967B1">
        <w:rPr>
          <w:rFonts w:ascii="Times New Roman" w:hAnsi="Times New Roman" w:cs="Times New Roman"/>
        </w:rPr>
        <w:t xml:space="preserve"> Anno </w:t>
      </w:r>
      <w:proofErr w:type="gramStart"/>
      <w:r w:rsidRPr="00D967B1">
        <w:rPr>
          <w:rFonts w:ascii="Times New Roman" w:hAnsi="Times New Roman" w:cs="Times New Roman"/>
        </w:rPr>
        <w:t>1701 .</w:t>
      </w:r>
      <w:proofErr w:type="gramEnd"/>
      <w:r w:rsidRPr="00D967B1">
        <w:rPr>
          <w:rFonts w:ascii="Times New Roman" w:hAnsi="Times New Roman" w:cs="Times New Roman"/>
        </w:rPr>
        <w:t xml:space="preserve">.., </w:t>
      </w:r>
      <w:proofErr w:type="spellStart"/>
      <w:r w:rsidRPr="00D967B1">
        <w:rPr>
          <w:rFonts w:ascii="Times New Roman" w:hAnsi="Times New Roman" w:cs="Times New Roman"/>
        </w:rPr>
        <w:t>Glaucha</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W</w:t>
      </w:r>
      <w:r w:rsidR="004E30DC" w:rsidRPr="00D967B1">
        <w:rPr>
          <w:rFonts w:ascii="Times New Roman" w:hAnsi="Times New Roman" w:cs="Times New Roman"/>
        </w:rPr>
        <w:t>aisenhaus</w:t>
      </w:r>
      <w:proofErr w:type="spellEnd"/>
      <w:r w:rsidR="004E30DC" w:rsidRPr="00D967B1">
        <w:rPr>
          <w:rFonts w:ascii="Times New Roman" w:hAnsi="Times New Roman" w:cs="Times New Roman"/>
        </w:rPr>
        <w:t xml:space="preserve"> 1701.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w:t>
      </w:r>
      <w:r w:rsidR="004E30DC" w:rsidRPr="00D967B1">
        <w:rPr>
          <w:rFonts w:ascii="Times New Roman" w:hAnsi="Times New Roman" w:cs="Times New Roman"/>
        </w:rPr>
        <w:t>1697 végén jelentette meg az iskola és az árvaház történetét</w:t>
      </w:r>
      <w:proofErr w:type="gramStart"/>
      <w:r w:rsidRPr="00D967B1">
        <w:rPr>
          <w:rFonts w:ascii="Times New Roman" w:hAnsi="Times New Roman" w:cs="Times New Roman"/>
        </w:rPr>
        <w:t xml:space="preserve">:  </w:t>
      </w:r>
      <w:proofErr w:type="spellStart"/>
      <w:r w:rsidRPr="00D967B1">
        <w:rPr>
          <w:rFonts w:ascii="Times New Roman" w:hAnsi="Times New Roman" w:cs="Times New Roman"/>
        </w:rPr>
        <w:t>Historische</w:t>
      </w:r>
      <w:proofErr w:type="spellEnd"/>
      <w:proofErr w:type="gramEnd"/>
      <w:r w:rsidRPr="00D967B1">
        <w:rPr>
          <w:rFonts w:ascii="Times New Roman" w:hAnsi="Times New Roman" w:cs="Times New Roman"/>
        </w:rPr>
        <w:t xml:space="preserve"> </w:t>
      </w:r>
      <w:proofErr w:type="spellStart"/>
      <w:r w:rsidRPr="00D967B1">
        <w:rPr>
          <w:rFonts w:ascii="Times New Roman" w:hAnsi="Times New Roman" w:cs="Times New Roman"/>
        </w:rPr>
        <w:t>Nachricht</w:t>
      </w:r>
      <w:proofErr w:type="spellEnd"/>
      <w:r w:rsidRPr="00D967B1">
        <w:rPr>
          <w:rFonts w:ascii="Times New Roman" w:hAnsi="Times New Roman" w:cs="Times New Roman"/>
        </w:rPr>
        <w:t xml:space="preserve"> / </w:t>
      </w:r>
      <w:proofErr w:type="spellStart"/>
      <w:r w:rsidRPr="00D967B1">
        <w:rPr>
          <w:rFonts w:ascii="Times New Roman" w:hAnsi="Times New Roman" w:cs="Times New Roman"/>
        </w:rPr>
        <w:t>Wie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sich</w:t>
      </w:r>
      <w:proofErr w:type="spellEnd"/>
      <w:r w:rsidRPr="00D967B1">
        <w:rPr>
          <w:rFonts w:ascii="Times New Roman" w:hAnsi="Times New Roman" w:cs="Times New Roman"/>
        </w:rPr>
        <w:t xml:space="preserve"> die </w:t>
      </w:r>
      <w:proofErr w:type="spellStart"/>
      <w:r w:rsidRPr="00D967B1">
        <w:rPr>
          <w:rFonts w:ascii="Times New Roman" w:hAnsi="Times New Roman" w:cs="Times New Roman"/>
        </w:rPr>
        <w:t>Zuverpflegung</w:t>
      </w:r>
      <w:proofErr w:type="spellEnd"/>
      <w:r w:rsidRPr="00D967B1">
        <w:rPr>
          <w:rFonts w:ascii="Times New Roman" w:hAnsi="Times New Roman" w:cs="Times New Roman"/>
        </w:rPr>
        <w:t xml:space="preserve"> der </w:t>
      </w:r>
      <w:proofErr w:type="spellStart"/>
      <w:r w:rsidRPr="00D967B1">
        <w:rPr>
          <w:rFonts w:ascii="Times New Roman" w:hAnsi="Times New Roman" w:cs="Times New Roman"/>
        </w:rPr>
        <w:t>Armen</w:t>
      </w:r>
      <w:proofErr w:type="spellEnd"/>
      <w:r w:rsidRPr="00D967B1">
        <w:rPr>
          <w:rFonts w:ascii="Times New Roman" w:hAnsi="Times New Roman" w:cs="Times New Roman"/>
        </w:rPr>
        <w:t xml:space="preserve"> und </w:t>
      </w:r>
      <w:proofErr w:type="spellStart"/>
      <w:r w:rsidRPr="00D967B1">
        <w:rPr>
          <w:rFonts w:ascii="Times New Roman" w:hAnsi="Times New Roman" w:cs="Times New Roman"/>
        </w:rPr>
        <w:t>Erziehung</w:t>
      </w:r>
      <w:proofErr w:type="spellEnd"/>
      <w:r w:rsidRPr="00D967B1">
        <w:rPr>
          <w:rFonts w:ascii="Times New Roman" w:hAnsi="Times New Roman" w:cs="Times New Roman"/>
        </w:rPr>
        <w:t xml:space="preserve"> der </w:t>
      </w:r>
      <w:proofErr w:type="spellStart"/>
      <w:r w:rsidRPr="00D967B1">
        <w:rPr>
          <w:rFonts w:ascii="Times New Roman" w:hAnsi="Times New Roman" w:cs="Times New Roman"/>
        </w:rPr>
        <w:t>Jugend</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in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Glaucha</w:t>
      </w:r>
      <w:proofErr w:type="spellEnd"/>
      <w:r w:rsidRPr="00D967B1">
        <w:rPr>
          <w:rFonts w:ascii="Times New Roman" w:hAnsi="Times New Roman" w:cs="Times New Roman"/>
        </w:rPr>
        <w:t xml:space="preserve"> an Halle </w:t>
      </w:r>
      <w:proofErr w:type="spellStart"/>
      <w:r w:rsidRPr="00D967B1">
        <w:rPr>
          <w:rFonts w:ascii="Times New Roman" w:hAnsi="Times New Roman" w:cs="Times New Roman"/>
        </w:rPr>
        <w:t>gemachte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Anstalten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veranlasset</w:t>
      </w:r>
      <w:proofErr w:type="spellEnd"/>
      <w:r w:rsidRPr="00D967B1">
        <w:rPr>
          <w:rFonts w:ascii="Times New Roman" w:hAnsi="Times New Roman" w:cs="Times New Roman"/>
        </w:rPr>
        <w:t xml:space="preserve"> / </w:t>
      </w:r>
      <w:proofErr w:type="spellStart"/>
      <w:r w:rsidRPr="00D967B1">
        <w:rPr>
          <w:rFonts w:ascii="Times New Roman" w:hAnsi="Times New Roman" w:cs="Times New Roman"/>
        </w:rPr>
        <w:t>eines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aus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dem</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andern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gefolget</w:t>
      </w:r>
      <w:proofErr w:type="spellEnd"/>
      <w:r w:rsidRPr="00D967B1">
        <w:rPr>
          <w:rFonts w:ascii="Times New Roman" w:hAnsi="Times New Roman" w:cs="Times New Roman"/>
        </w:rPr>
        <w:t xml:space="preserve"> / und </w:t>
      </w:r>
      <w:proofErr w:type="spellStart"/>
      <w:r w:rsidRPr="00D967B1">
        <w:rPr>
          <w:rFonts w:ascii="Times New Roman" w:hAnsi="Times New Roman" w:cs="Times New Roman"/>
        </w:rPr>
        <w:t>das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gantze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Werck</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durch</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Göttlichen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Segen</w:t>
      </w:r>
      <w:proofErr w:type="spellEnd"/>
      <w:r w:rsidRPr="00D967B1">
        <w:rPr>
          <w:rFonts w:ascii="Times New Roman" w:hAnsi="Times New Roman" w:cs="Times New Roman"/>
        </w:rPr>
        <w:t xml:space="preserve"> von An. 1694. </w:t>
      </w:r>
      <w:proofErr w:type="spellStart"/>
      <w:r w:rsidRPr="00D967B1">
        <w:rPr>
          <w:rFonts w:ascii="Times New Roman" w:hAnsi="Times New Roman" w:cs="Times New Roman"/>
        </w:rPr>
        <w:t>biß</w:t>
      </w:r>
      <w:proofErr w:type="spellEnd"/>
      <w:r w:rsidRPr="00D967B1">
        <w:rPr>
          <w:rFonts w:ascii="Times New Roman" w:hAnsi="Times New Roman" w:cs="Times New Roman"/>
        </w:rPr>
        <w:t xml:space="preserve"> </w:t>
      </w:r>
      <w:proofErr w:type="gramStart"/>
      <w:r w:rsidRPr="00D967B1">
        <w:rPr>
          <w:rFonts w:ascii="Times New Roman" w:hAnsi="Times New Roman" w:cs="Times New Roman"/>
        </w:rPr>
        <w:t>A</w:t>
      </w:r>
      <w:proofErr w:type="gramEnd"/>
      <w:r w:rsidRPr="00D967B1">
        <w:rPr>
          <w:rFonts w:ascii="Times New Roman" w:hAnsi="Times New Roman" w:cs="Times New Roman"/>
        </w:rPr>
        <w:t xml:space="preserve">. 1697 </w:t>
      </w:r>
      <w:proofErr w:type="spellStart"/>
      <w:r w:rsidRPr="00D967B1">
        <w:rPr>
          <w:rFonts w:ascii="Times New Roman" w:hAnsi="Times New Roman" w:cs="Times New Roman"/>
        </w:rPr>
        <w:t>im</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Monath</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Junio</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fortgesetzet</w:t>
      </w:r>
      <w:proofErr w:type="spellEnd"/>
      <w:r w:rsidRPr="00D967B1">
        <w:rPr>
          <w:rFonts w:ascii="Times New Roman" w:hAnsi="Times New Roman" w:cs="Times New Roman"/>
        </w:rPr>
        <w:t xml:space="preserve"> und </w:t>
      </w:r>
      <w:proofErr w:type="spellStart"/>
      <w:r w:rsidRPr="00D967B1">
        <w:rPr>
          <w:rFonts w:ascii="Times New Roman" w:hAnsi="Times New Roman" w:cs="Times New Roman"/>
        </w:rPr>
        <w:t>eingerichtet</w:t>
      </w:r>
      <w:proofErr w:type="spellEnd"/>
      <w:r w:rsidRPr="00D967B1">
        <w:rPr>
          <w:rFonts w:ascii="Times New Roman" w:hAnsi="Times New Roman" w:cs="Times New Roman"/>
        </w:rPr>
        <w:t xml:space="preserve"> </w:t>
      </w:r>
      <w:proofErr w:type="spellStart"/>
      <w:proofErr w:type="gramStart"/>
      <w:r w:rsidRPr="00D967B1">
        <w:rPr>
          <w:rFonts w:ascii="Times New Roman" w:hAnsi="Times New Roman" w:cs="Times New Roman"/>
        </w:rPr>
        <w:t>sey</w:t>
      </w:r>
      <w:proofErr w:type="spellEnd"/>
      <w:r w:rsidRPr="00D967B1">
        <w:rPr>
          <w:rFonts w:ascii="Times New Roman" w:hAnsi="Times New Roman" w:cs="Times New Roman"/>
        </w:rPr>
        <w:t xml:space="preserve"> ..</w:t>
      </w:r>
      <w:proofErr w:type="gramEnd"/>
      <w:r w:rsidRPr="00D967B1">
        <w:rPr>
          <w:rFonts w:ascii="Times New Roman" w:hAnsi="Times New Roman" w:cs="Times New Roman"/>
        </w:rPr>
        <w:t xml:space="preserve">. Frankfurt / Oder: </w:t>
      </w:r>
      <w:proofErr w:type="spellStart"/>
      <w:r w:rsidRPr="00D967B1">
        <w:rPr>
          <w:rFonts w:ascii="Times New Roman" w:hAnsi="Times New Roman" w:cs="Times New Roman"/>
        </w:rPr>
        <w:t>Jeremias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Schrey</w:t>
      </w:r>
      <w:proofErr w:type="spellEnd"/>
      <w:r w:rsidRPr="00D967B1">
        <w:rPr>
          <w:rFonts w:ascii="Times New Roman" w:hAnsi="Times New Roman" w:cs="Times New Roman"/>
        </w:rPr>
        <w:t xml:space="preserve"> u. Frankfurt / Oder: Johann Christoph Hartmann 1697.</w:t>
      </w:r>
    </w:p>
  </w:footnote>
  <w:footnote w:id="36">
    <w:p w:rsidR="00810774" w:rsidRPr="00D967B1" w:rsidRDefault="00810774">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w:t>
      </w:r>
      <w:proofErr w:type="spellStart"/>
      <w:r w:rsidRPr="00D967B1">
        <w:rPr>
          <w:rFonts w:ascii="Times New Roman" w:hAnsi="Times New Roman" w:cs="Times New Roman"/>
          <w:smallCaps/>
        </w:rPr>
        <w:t>Francke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Fußstapfen</w:t>
      </w:r>
      <w:proofErr w:type="spellEnd"/>
      <w:r w:rsidRPr="00D967B1">
        <w:rPr>
          <w:rFonts w:ascii="Times New Roman" w:hAnsi="Times New Roman" w:cs="Times New Roman"/>
        </w:rPr>
        <w:t xml:space="preserve">, S. 31; </w:t>
      </w:r>
      <w:proofErr w:type="spellStart"/>
      <w:r w:rsidRPr="00D967B1">
        <w:rPr>
          <w:rFonts w:ascii="Times New Roman" w:hAnsi="Times New Roman" w:cs="Times New Roman"/>
          <w:smallCaps/>
        </w:rPr>
        <w:t>ders</w:t>
      </w:r>
      <w:proofErr w:type="spellEnd"/>
      <w:proofErr w:type="gramStart"/>
      <w:r w:rsidRPr="00D967B1">
        <w:rPr>
          <w:rFonts w:ascii="Times New Roman" w:hAnsi="Times New Roman" w:cs="Times New Roman"/>
          <w:smallCaps/>
        </w:rPr>
        <w:t>.</w:t>
      </w:r>
      <w:r w:rsidRPr="00D967B1">
        <w:rPr>
          <w:rFonts w:ascii="Times New Roman" w:hAnsi="Times New Roman" w:cs="Times New Roman"/>
        </w:rPr>
        <w:t>,</w:t>
      </w:r>
      <w:proofErr w:type="gramEnd"/>
      <w:r w:rsidRPr="00D967B1">
        <w:rPr>
          <w:rFonts w:ascii="Times New Roman" w:hAnsi="Times New Roman" w:cs="Times New Roman"/>
        </w:rPr>
        <w:t xml:space="preserve"> </w:t>
      </w:r>
      <w:proofErr w:type="spellStart"/>
      <w:r w:rsidRPr="00D967B1">
        <w:rPr>
          <w:rFonts w:ascii="Times New Roman" w:hAnsi="Times New Roman" w:cs="Times New Roman"/>
        </w:rPr>
        <w:t>Historische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Nachricht</w:t>
      </w:r>
      <w:proofErr w:type="spellEnd"/>
      <w:r w:rsidRPr="00D967B1">
        <w:rPr>
          <w:rFonts w:ascii="Times New Roman" w:hAnsi="Times New Roman" w:cs="Times New Roman"/>
        </w:rPr>
        <w:t>, 5.</w:t>
      </w:r>
    </w:p>
  </w:footnote>
  <w:footnote w:id="37">
    <w:p w:rsidR="00810774" w:rsidRPr="00D967B1" w:rsidRDefault="00810774">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A legendás és sokszor idézett „4 tallérról és 16 </w:t>
      </w:r>
      <w:proofErr w:type="spellStart"/>
      <w:r w:rsidRPr="00D967B1">
        <w:rPr>
          <w:rFonts w:ascii="Times New Roman" w:hAnsi="Times New Roman" w:cs="Times New Roman"/>
        </w:rPr>
        <w:t>groschenről</w:t>
      </w:r>
      <w:proofErr w:type="spellEnd"/>
      <w:r w:rsidRPr="00D967B1">
        <w:rPr>
          <w:rFonts w:ascii="Times New Roman" w:hAnsi="Times New Roman" w:cs="Times New Roman"/>
        </w:rPr>
        <w:t xml:space="preserve">“ van szó, </w:t>
      </w:r>
      <w:proofErr w:type="spellStart"/>
      <w:r w:rsidRPr="00D967B1">
        <w:rPr>
          <w:rFonts w:ascii="Times New Roman" w:hAnsi="Times New Roman" w:cs="Times New Roman"/>
        </w:rPr>
        <w:t>vgl</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smallCaps/>
        </w:rPr>
        <w:t>Francke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Fußstapfen</w:t>
      </w:r>
      <w:proofErr w:type="spellEnd"/>
      <w:r w:rsidRPr="00D967B1">
        <w:rPr>
          <w:rFonts w:ascii="Times New Roman" w:hAnsi="Times New Roman" w:cs="Times New Roman"/>
        </w:rPr>
        <w:t xml:space="preserve">, 16; </w:t>
      </w:r>
      <w:proofErr w:type="spellStart"/>
      <w:r w:rsidRPr="00D967B1">
        <w:rPr>
          <w:rFonts w:ascii="Times New Roman" w:hAnsi="Times New Roman" w:cs="Times New Roman"/>
          <w:smallCaps/>
        </w:rPr>
        <w:t>ders</w:t>
      </w:r>
      <w:proofErr w:type="spellEnd"/>
      <w:proofErr w:type="gramStart"/>
      <w:r w:rsidRPr="00D967B1">
        <w:rPr>
          <w:rFonts w:ascii="Times New Roman" w:hAnsi="Times New Roman" w:cs="Times New Roman"/>
        </w:rPr>
        <w:t>.,</w:t>
      </w:r>
      <w:proofErr w:type="gramEnd"/>
      <w:r w:rsidRPr="00D967B1">
        <w:rPr>
          <w:rFonts w:ascii="Times New Roman" w:hAnsi="Times New Roman" w:cs="Times New Roman"/>
        </w:rPr>
        <w:t xml:space="preserve"> </w:t>
      </w:r>
      <w:proofErr w:type="spellStart"/>
      <w:r w:rsidRPr="00D967B1">
        <w:rPr>
          <w:rFonts w:ascii="Times New Roman" w:hAnsi="Times New Roman" w:cs="Times New Roman"/>
        </w:rPr>
        <w:t>Historische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Nachricht</w:t>
      </w:r>
      <w:proofErr w:type="spellEnd"/>
      <w:r w:rsidRPr="00D967B1">
        <w:rPr>
          <w:rFonts w:ascii="Times New Roman" w:hAnsi="Times New Roman" w:cs="Times New Roman"/>
        </w:rPr>
        <w:t>, 12.</w:t>
      </w:r>
    </w:p>
  </w:footnote>
  <w:footnote w:id="38">
    <w:p w:rsidR="00F42DA7" w:rsidRPr="00D967B1" w:rsidRDefault="00F42DA7">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Ld. 35. </w:t>
      </w:r>
      <w:proofErr w:type="spellStart"/>
      <w:r w:rsidRPr="00D967B1">
        <w:rPr>
          <w:rFonts w:ascii="Times New Roman" w:hAnsi="Times New Roman" w:cs="Times New Roman"/>
        </w:rPr>
        <w:t>lj</w:t>
      </w:r>
      <w:proofErr w:type="spellEnd"/>
      <w:r w:rsidRPr="00D967B1">
        <w:rPr>
          <w:rFonts w:ascii="Times New Roman" w:hAnsi="Times New Roman" w:cs="Times New Roman"/>
        </w:rPr>
        <w:t>.</w:t>
      </w:r>
    </w:p>
  </w:footnote>
  <w:footnote w:id="39">
    <w:p w:rsidR="001A579B" w:rsidRPr="00D967B1" w:rsidRDefault="001A579B">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w:t>
      </w:r>
      <w:proofErr w:type="spellStart"/>
      <w:r w:rsidRPr="00D967B1">
        <w:rPr>
          <w:rFonts w:ascii="Times New Roman" w:hAnsi="Times New Roman" w:cs="Times New Roman"/>
        </w:rPr>
        <w:t>Historische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Nachricht</w:t>
      </w:r>
      <w:proofErr w:type="spellEnd"/>
      <w:r w:rsidRPr="00D967B1">
        <w:rPr>
          <w:rFonts w:ascii="Times New Roman" w:hAnsi="Times New Roman" w:cs="Times New Roman"/>
        </w:rPr>
        <w:t>, 40.</w:t>
      </w:r>
    </w:p>
  </w:footnote>
  <w:footnote w:id="40">
    <w:p w:rsidR="001A579B" w:rsidRPr="00D967B1" w:rsidRDefault="001A579B">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w:t>
      </w:r>
      <w:proofErr w:type="spellStart"/>
      <w:r w:rsidRPr="00D967B1">
        <w:rPr>
          <w:rFonts w:ascii="Times New Roman" w:hAnsi="Times New Roman" w:cs="Times New Roman"/>
        </w:rPr>
        <w:t>Wallmann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Briefwechsel</w:t>
      </w:r>
      <w:proofErr w:type="spellEnd"/>
      <w:r w:rsidRPr="00D967B1">
        <w:rPr>
          <w:rFonts w:ascii="Times New Roman" w:hAnsi="Times New Roman" w:cs="Times New Roman"/>
        </w:rPr>
        <w:t>, 1. Mai 1700.</w:t>
      </w:r>
    </w:p>
  </w:footnote>
  <w:footnote w:id="41">
    <w:p w:rsidR="001A579B" w:rsidRPr="00D967B1" w:rsidRDefault="001A579B">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August Hermann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Werke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in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Auswahl</w:t>
      </w:r>
      <w:proofErr w:type="spellEnd"/>
      <w:r w:rsidRPr="00D967B1">
        <w:rPr>
          <w:rFonts w:ascii="Times New Roman" w:hAnsi="Times New Roman" w:cs="Times New Roman"/>
        </w:rPr>
        <w:t xml:space="preserve">, hg. v. Erhard </w:t>
      </w:r>
      <w:proofErr w:type="spellStart"/>
      <w:r w:rsidRPr="00D967B1">
        <w:rPr>
          <w:rFonts w:ascii="Times New Roman" w:hAnsi="Times New Roman" w:cs="Times New Roman"/>
        </w:rPr>
        <w:t>Peschke</w:t>
      </w:r>
      <w:proofErr w:type="spellEnd"/>
      <w:r w:rsidRPr="00D967B1">
        <w:rPr>
          <w:rFonts w:ascii="Times New Roman" w:hAnsi="Times New Roman" w:cs="Times New Roman"/>
        </w:rPr>
        <w:t>, Berlin 1969, 108-115.</w:t>
      </w:r>
    </w:p>
  </w:footnote>
  <w:footnote w:id="42">
    <w:p w:rsidR="001A579B" w:rsidRPr="00D967B1" w:rsidRDefault="001A579B">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August Hermann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Schrift</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über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eine</w:t>
      </w:r>
      <w:proofErr w:type="spellEnd"/>
      <w:r w:rsidRPr="00D967B1">
        <w:rPr>
          <w:rFonts w:ascii="Times New Roman" w:hAnsi="Times New Roman" w:cs="Times New Roman"/>
        </w:rPr>
        <w:t xml:space="preserve"> Reform des </w:t>
      </w:r>
      <w:proofErr w:type="spellStart"/>
      <w:r w:rsidRPr="00D967B1">
        <w:rPr>
          <w:rFonts w:ascii="Times New Roman" w:hAnsi="Times New Roman" w:cs="Times New Roman"/>
        </w:rPr>
        <w:t>Erziehungs-</w:t>
      </w:r>
      <w:proofErr w:type="spellEnd"/>
      <w:r w:rsidRPr="00D967B1">
        <w:rPr>
          <w:rFonts w:ascii="Times New Roman" w:hAnsi="Times New Roman" w:cs="Times New Roman"/>
        </w:rPr>
        <w:t xml:space="preserve"> und </w:t>
      </w:r>
      <w:proofErr w:type="spellStart"/>
      <w:r w:rsidRPr="00D967B1">
        <w:rPr>
          <w:rFonts w:ascii="Times New Roman" w:hAnsi="Times New Roman" w:cs="Times New Roman"/>
        </w:rPr>
        <w:t>Bildungswesens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als</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Ausgangspunkt</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einer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geistlichen</w:t>
      </w:r>
      <w:proofErr w:type="spellEnd"/>
      <w:r w:rsidRPr="00D967B1">
        <w:rPr>
          <w:rFonts w:ascii="Times New Roman" w:hAnsi="Times New Roman" w:cs="Times New Roman"/>
        </w:rPr>
        <w:t xml:space="preserve"> und </w:t>
      </w:r>
      <w:proofErr w:type="spellStart"/>
      <w:r w:rsidRPr="00D967B1">
        <w:rPr>
          <w:rFonts w:ascii="Times New Roman" w:hAnsi="Times New Roman" w:cs="Times New Roman"/>
        </w:rPr>
        <w:t>sozialen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Neuordnung</w:t>
      </w:r>
      <w:proofErr w:type="spellEnd"/>
      <w:r w:rsidRPr="00D967B1">
        <w:rPr>
          <w:rFonts w:ascii="Times New Roman" w:hAnsi="Times New Roman" w:cs="Times New Roman"/>
        </w:rPr>
        <w:t xml:space="preserve"> der </w:t>
      </w:r>
      <w:proofErr w:type="spellStart"/>
      <w:r w:rsidRPr="00D967B1">
        <w:rPr>
          <w:rFonts w:ascii="Times New Roman" w:hAnsi="Times New Roman" w:cs="Times New Roman"/>
        </w:rPr>
        <w:t>Evangelischen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Kirche</w:t>
      </w:r>
      <w:proofErr w:type="spellEnd"/>
      <w:r w:rsidRPr="00D967B1">
        <w:rPr>
          <w:rFonts w:ascii="Times New Roman" w:hAnsi="Times New Roman" w:cs="Times New Roman"/>
        </w:rPr>
        <w:t xml:space="preserve"> des 18. </w:t>
      </w:r>
      <w:proofErr w:type="spellStart"/>
      <w:r w:rsidRPr="00D967B1">
        <w:rPr>
          <w:rFonts w:ascii="Times New Roman" w:hAnsi="Times New Roman" w:cs="Times New Roman"/>
        </w:rPr>
        <w:t>Jahrhunderts</w:t>
      </w:r>
      <w:proofErr w:type="spellEnd"/>
      <w:r w:rsidRPr="00D967B1">
        <w:rPr>
          <w:rFonts w:ascii="Times New Roman" w:hAnsi="Times New Roman" w:cs="Times New Roman"/>
        </w:rPr>
        <w:t xml:space="preserve">. Der </w:t>
      </w:r>
      <w:proofErr w:type="spellStart"/>
      <w:r w:rsidRPr="00D967B1">
        <w:rPr>
          <w:rFonts w:ascii="Times New Roman" w:hAnsi="Times New Roman" w:cs="Times New Roman"/>
        </w:rPr>
        <w:t>Grosse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Aufsatz</w:t>
      </w:r>
      <w:proofErr w:type="spellEnd"/>
      <w:r w:rsidRPr="00D967B1">
        <w:rPr>
          <w:rFonts w:ascii="Times New Roman" w:hAnsi="Times New Roman" w:cs="Times New Roman"/>
        </w:rPr>
        <w:t xml:space="preserve">, hg. v. Otto </w:t>
      </w:r>
      <w:proofErr w:type="spellStart"/>
      <w:r w:rsidRPr="00D967B1">
        <w:rPr>
          <w:rFonts w:ascii="Times New Roman" w:hAnsi="Times New Roman" w:cs="Times New Roman"/>
        </w:rPr>
        <w:t>Podczeck</w:t>
      </w:r>
      <w:proofErr w:type="spellEnd"/>
      <w:r w:rsidRPr="00D967B1">
        <w:rPr>
          <w:rFonts w:ascii="Times New Roman" w:hAnsi="Times New Roman" w:cs="Times New Roman"/>
        </w:rPr>
        <w:t>, Berlin 1962.</w:t>
      </w:r>
    </w:p>
  </w:footnote>
  <w:footnote w:id="43">
    <w:p w:rsidR="000F657A" w:rsidRPr="00D967B1" w:rsidRDefault="000F657A">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Aufsatz</w:t>
      </w:r>
      <w:proofErr w:type="spellEnd"/>
      <w:r w:rsidRPr="00D967B1">
        <w:rPr>
          <w:rFonts w:ascii="Times New Roman" w:hAnsi="Times New Roman" w:cs="Times New Roman"/>
        </w:rPr>
        <w:t>, 70,6-9</w:t>
      </w:r>
    </w:p>
  </w:footnote>
  <w:footnote w:id="44">
    <w:p w:rsidR="000F657A" w:rsidRPr="00D967B1" w:rsidRDefault="000F657A">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Aufsatz</w:t>
      </w:r>
      <w:proofErr w:type="spellEnd"/>
      <w:r w:rsidRPr="00D967B1">
        <w:rPr>
          <w:rFonts w:ascii="Times New Roman" w:hAnsi="Times New Roman" w:cs="Times New Roman"/>
        </w:rPr>
        <w:t>, 73,3k.</w:t>
      </w:r>
    </w:p>
  </w:footnote>
  <w:footnote w:id="45">
    <w:p w:rsidR="00AC0F8C" w:rsidRPr="00D967B1" w:rsidRDefault="00AC0F8C">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Aufsatz</w:t>
      </w:r>
      <w:proofErr w:type="spellEnd"/>
      <w:r w:rsidRPr="00D967B1">
        <w:rPr>
          <w:rFonts w:ascii="Times New Roman" w:hAnsi="Times New Roman" w:cs="Times New Roman"/>
        </w:rPr>
        <w:t xml:space="preserve">, 77,13f., 82,16-19. (a </w:t>
      </w:r>
      <w:proofErr w:type="spellStart"/>
      <w:r w:rsidRPr="00D967B1">
        <w:rPr>
          <w:rFonts w:ascii="Times New Roman" w:hAnsi="Times New Roman" w:cs="Times New Roman"/>
        </w:rPr>
        <w:t>Seminarium</w:t>
      </w:r>
      <w:proofErr w:type="spellEnd"/>
      <w:r w:rsidRPr="00D967B1">
        <w:rPr>
          <w:rFonts w:ascii="Times New Roman" w:hAnsi="Times New Roman" w:cs="Times New Roman"/>
        </w:rPr>
        <w:t xml:space="preserve"> jelentése a latinban: veteményeskert, faiskola</w:t>
      </w:r>
      <w:r w:rsidRPr="00D967B1">
        <w:rPr>
          <w:rFonts w:ascii="Times New Roman" w:hAnsi="Times New Roman" w:cs="Times New Roman"/>
          <w:sz w:val="22"/>
        </w:rPr>
        <w:t>)</w:t>
      </w:r>
    </w:p>
  </w:footnote>
  <w:footnote w:id="46">
    <w:p w:rsidR="00AC0F8C" w:rsidRPr="00D967B1" w:rsidRDefault="00AC0F8C">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Werke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in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Auswahl</w:t>
      </w:r>
      <w:proofErr w:type="spellEnd"/>
      <w:r w:rsidRPr="00D967B1">
        <w:rPr>
          <w:rFonts w:ascii="Times New Roman" w:hAnsi="Times New Roman" w:cs="Times New Roman"/>
        </w:rPr>
        <w:t>, 109.</w:t>
      </w:r>
    </w:p>
  </w:footnote>
  <w:footnote w:id="47">
    <w:p w:rsidR="000F657A" w:rsidRPr="00D967B1" w:rsidRDefault="000F657A">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w:t>
      </w:r>
      <w:proofErr w:type="spellStart"/>
      <w:r w:rsidR="00AC0F8C" w:rsidRPr="00D967B1">
        <w:rPr>
          <w:rFonts w:ascii="Times New Roman" w:hAnsi="Times New Roman" w:cs="Times New Roman"/>
        </w:rPr>
        <w:t>Francke</w:t>
      </w:r>
      <w:proofErr w:type="spellEnd"/>
      <w:r w:rsidR="00AC0F8C" w:rsidRPr="00D967B1">
        <w:rPr>
          <w:rFonts w:ascii="Times New Roman" w:hAnsi="Times New Roman" w:cs="Times New Roman"/>
        </w:rPr>
        <w:t xml:space="preserve">, </w:t>
      </w:r>
      <w:proofErr w:type="spellStart"/>
      <w:r w:rsidR="00AC0F8C" w:rsidRPr="00D967B1">
        <w:rPr>
          <w:rFonts w:ascii="Times New Roman" w:hAnsi="Times New Roman" w:cs="Times New Roman"/>
        </w:rPr>
        <w:t>Werke</w:t>
      </w:r>
      <w:proofErr w:type="spellEnd"/>
      <w:r w:rsidR="00AC0F8C" w:rsidRPr="00D967B1">
        <w:rPr>
          <w:rFonts w:ascii="Times New Roman" w:hAnsi="Times New Roman" w:cs="Times New Roman"/>
        </w:rPr>
        <w:t xml:space="preserve"> </w:t>
      </w:r>
      <w:proofErr w:type="spellStart"/>
      <w:r w:rsidR="00AC0F8C" w:rsidRPr="00D967B1">
        <w:rPr>
          <w:rFonts w:ascii="Times New Roman" w:hAnsi="Times New Roman" w:cs="Times New Roman"/>
        </w:rPr>
        <w:t>in</w:t>
      </w:r>
      <w:proofErr w:type="spellEnd"/>
      <w:r w:rsidR="00AC0F8C" w:rsidRPr="00D967B1">
        <w:rPr>
          <w:rFonts w:ascii="Times New Roman" w:hAnsi="Times New Roman" w:cs="Times New Roman"/>
        </w:rPr>
        <w:t xml:space="preserve"> </w:t>
      </w:r>
      <w:proofErr w:type="spellStart"/>
      <w:r w:rsidR="00AC0F8C" w:rsidRPr="00D967B1">
        <w:rPr>
          <w:rFonts w:ascii="Times New Roman" w:hAnsi="Times New Roman" w:cs="Times New Roman"/>
        </w:rPr>
        <w:t>Auswahl</w:t>
      </w:r>
      <w:proofErr w:type="spellEnd"/>
      <w:r w:rsidR="00AC0F8C" w:rsidRPr="00D967B1">
        <w:rPr>
          <w:rFonts w:ascii="Times New Roman" w:hAnsi="Times New Roman" w:cs="Times New Roman"/>
        </w:rPr>
        <w:t>, 109.</w:t>
      </w:r>
    </w:p>
  </w:footnote>
  <w:footnote w:id="48">
    <w:p w:rsidR="00AC0F8C" w:rsidRPr="00D967B1" w:rsidRDefault="00AC0F8C">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w:t>
      </w:r>
      <w:proofErr w:type="spellStart"/>
      <w:r w:rsidRPr="00D967B1">
        <w:rPr>
          <w:rFonts w:ascii="Times New Roman" w:hAnsi="Times New Roman" w:cs="Times New Roman"/>
        </w:rPr>
        <w:t>Académie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francaise</w:t>
      </w:r>
      <w:proofErr w:type="spellEnd"/>
      <w:r w:rsidRPr="00D967B1">
        <w:rPr>
          <w:rFonts w:ascii="Times New Roman" w:hAnsi="Times New Roman" w:cs="Times New Roman"/>
        </w:rPr>
        <w:t xml:space="preserve"> (1635); Royal Society (1660/62); </w:t>
      </w:r>
      <w:proofErr w:type="spellStart"/>
      <w:r w:rsidRPr="00D967B1">
        <w:rPr>
          <w:rFonts w:ascii="Times New Roman" w:hAnsi="Times New Roman" w:cs="Times New Roman"/>
        </w:rPr>
        <w:t>Kurfürstlich-Brandenburgische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Societät</w:t>
      </w:r>
      <w:proofErr w:type="spellEnd"/>
      <w:r w:rsidRPr="00D967B1">
        <w:rPr>
          <w:rFonts w:ascii="Times New Roman" w:hAnsi="Times New Roman" w:cs="Times New Roman"/>
        </w:rPr>
        <w:t xml:space="preserve"> der </w:t>
      </w:r>
      <w:proofErr w:type="spellStart"/>
      <w:r w:rsidRPr="00D967B1">
        <w:rPr>
          <w:rFonts w:ascii="Times New Roman" w:hAnsi="Times New Roman" w:cs="Times New Roman"/>
        </w:rPr>
        <w:t>Wissenschaften</w:t>
      </w:r>
      <w:proofErr w:type="spellEnd"/>
      <w:r w:rsidRPr="00D967B1">
        <w:rPr>
          <w:rFonts w:ascii="Times New Roman" w:hAnsi="Times New Roman" w:cs="Times New Roman"/>
        </w:rPr>
        <w:t xml:space="preserve"> (1700).</w:t>
      </w:r>
    </w:p>
  </w:footnote>
  <w:footnote w:id="49">
    <w:p w:rsidR="00AC0F8C" w:rsidRPr="00D967B1" w:rsidRDefault="00AC0F8C">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Werke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in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Auswahl</w:t>
      </w:r>
      <w:proofErr w:type="spellEnd"/>
      <w:r w:rsidRPr="00D967B1">
        <w:rPr>
          <w:rFonts w:ascii="Times New Roman" w:hAnsi="Times New Roman" w:cs="Times New Roman"/>
        </w:rPr>
        <w:t>, 112.</w:t>
      </w:r>
    </w:p>
  </w:footnote>
  <w:footnote w:id="50">
    <w:p w:rsidR="00AC0F8C" w:rsidRPr="00D967B1" w:rsidRDefault="00AC0F8C">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Werke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in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Auswahl</w:t>
      </w:r>
      <w:proofErr w:type="spellEnd"/>
      <w:r w:rsidRPr="00D967B1">
        <w:rPr>
          <w:rFonts w:ascii="Times New Roman" w:hAnsi="Times New Roman" w:cs="Times New Roman"/>
        </w:rPr>
        <w:t>, 110.</w:t>
      </w:r>
    </w:p>
  </w:footnote>
  <w:footnote w:id="51">
    <w:p w:rsidR="001E0F44" w:rsidRPr="00D967B1" w:rsidRDefault="001E0F44">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Werke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in</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Auswahl</w:t>
      </w:r>
      <w:proofErr w:type="spellEnd"/>
      <w:r w:rsidRPr="00D967B1">
        <w:rPr>
          <w:rFonts w:ascii="Times New Roman" w:hAnsi="Times New Roman" w:cs="Times New Roman"/>
        </w:rPr>
        <w:t>, 110.</w:t>
      </w:r>
    </w:p>
  </w:footnote>
  <w:footnote w:id="52">
    <w:p w:rsidR="00D967B1" w:rsidRPr="00D967B1" w:rsidRDefault="00D967B1">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Fußstapffen</w:t>
      </w:r>
      <w:proofErr w:type="spellEnd"/>
      <w:r w:rsidRPr="00D967B1">
        <w:rPr>
          <w:rFonts w:ascii="Times New Roman" w:hAnsi="Times New Roman" w:cs="Times New Roman"/>
        </w:rPr>
        <w:t>, 113.</w:t>
      </w:r>
    </w:p>
  </w:footnote>
  <w:footnote w:id="53">
    <w:p w:rsidR="00D967B1" w:rsidRPr="00D967B1" w:rsidRDefault="00D967B1">
      <w:pPr>
        <w:pStyle w:val="Lbjegyzetszveg"/>
        <w:rPr>
          <w:rFonts w:ascii="Times New Roman" w:hAnsi="Times New Roman" w:cs="Times New Roman"/>
        </w:rPr>
      </w:pPr>
      <w:r w:rsidRPr="00D967B1">
        <w:rPr>
          <w:rStyle w:val="Lbjegyzet-hivatkozs"/>
          <w:rFonts w:ascii="Times New Roman" w:hAnsi="Times New Roman" w:cs="Times New Roman"/>
        </w:rPr>
        <w:footnoteRef/>
      </w:r>
      <w:r w:rsidRPr="00D967B1">
        <w:rPr>
          <w:rFonts w:ascii="Times New Roman" w:hAnsi="Times New Roman" w:cs="Times New Roman"/>
        </w:rPr>
        <w:t xml:space="preserve"> Vö. </w:t>
      </w:r>
      <w:proofErr w:type="spellStart"/>
      <w:r w:rsidRPr="00D967B1">
        <w:rPr>
          <w:rFonts w:ascii="Times New Roman" w:hAnsi="Times New Roman" w:cs="Times New Roman"/>
        </w:rPr>
        <w:t>Francke</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Großer</w:t>
      </w:r>
      <w:proofErr w:type="spellEnd"/>
      <w:r w:rsidRPr="00D967B1">
        <w:rPr>
          <w:rFonts w:ascii="Times New Roman" w:hAnsi="Times New Roman" w:cs="Times New Roman"/>
        </w:rPr>
        <w:t xml:space="preserve"> </w:t>
      </w:r>
      <w:proofErr w:type="spellStart"/>
      <w:r w:rsidRPr="00D967B1">
        <w:rPr>
          <w:rFonts w:ascii="Times New Roman" w:hAnsi="Times New Roman" w:cs="Times New Roman"/>
        </w:rPr>
        <w:t>Aufsatz</w:t>
      </w:r>
      <w:proofErr w:type="spellEnd"/>
      <w:r w:rsidRPr="00D967B1">
        <w:rPr>
          <w:rFonts w:ascii="Times New Roman" w:hAnsi="Times New Roman" w:cs="Times New Roman"/>
        </w:rPr>
        <w:t>, 52,25.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286976"/>
      <w:docPartObj>
        <w:docPartGallery w:val="Page Numbers (Margins)"/>
        <w:docPartUnique/>
      </w:docPartObj>
    </w:sdtPr>
    <w:sdtContent>
      <w:p w:rsidR="00FC4B7A" w:rsidRDefault="00FC4B7A">
        <w:pPr>
          <w:pStyle w:val="lfej"/>
        </w:pPr>
        <w:r>
          <w:rPr>
            <w:noProof/>
          </w:rPr>
          <mc:AlternateContent>
            <mc:Choice Requires="wpg">
              <w:drawing>
                <wp:anchor distT="0" distB="0" distL="114300" distR="114300" simplePos="0" relativeHeight="251659264" behindDoc="0" locked="0" layoutInCell="0" allowOverlap="1" wp14:editId="54C27972">
                  <wp:simplePos x="0" y="0"/>
                  <wp:positionH relativeFrom="lef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561" name="Csoport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62" name="Text Box 71"/>
                          <wps:cNvSpPr txBox="1">
                            <a:spLocks noChangeArrowheads="1"/>
                          </wps:cNvSpPr>
                          <wps:spPr bwMode="auto">
                            <a:xfrm>
                              <a:off x="689" y="3263"/>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B7A" w:rsidRDefault="00FC4B7A">
                                <w:pPr>
                                  <w:pStyle w:val="lfej"/>
                                  <w:jc w:val="center"/>
                                </w:pPr>
                                <w:r>
                                  <w:fldChar w:fldCharType="begin"/>
                                </w:r>
                                <w:r>
                                  <w:instrText>PAGE    \* MERGEFORMAT</w:instrText>
                                </w:r>
                                <w:r>
                                  <w:fldChar w:fldCharType="separate"/>
                                </w:r>
                                <w:r w:rsidR="00856C87" w:rsidRPr="00856C87">
                                  <w:rPr>
                                    <w:rStyle w:val="Oldalszm"/>
                                    <w:b/>
                                    <w:bCs/>
                                    <w:noProof/>
                                    <w:color w:val="403152" w:themeColor="accent4" w:themeShade="80"/>
                                    <w:sz w:val="16"/>
                                    <w:szCs w:val="16"/>
                                  </w:rPr>
                                  <w:t>1</w:t>
                                </w:r>
                                <w:r>
                                  <w:rPr>
                                    <w:rStyle w:val="Oldalszm"/>
                                    <w:b/>
                                    <w:bCs/>
                                    <w:color w:val="403152" w:themeColor="accent4" w:themeShade="80"/>
                                    <w:sz w:val="16"/>
                                    <w:szCs w:val="16"/>
                                  </w:rPr>
                                  <w:fldChar w:fldCharType="end"/>
                                </w:r>
                              </w:p>
                            </w:txbxContent>
                          </wps:txbx>
                          <wps:bodyPr rot="0" vert="horz" wrap="square" lIns="0" tIns="0" rIns="0" bIns="0" anchor="ctr" anchorCtr="0" upright="1">
                            <a:noAutofit/>
                          </wps:bodyPr>
                        </wps:wsp>
                        <wpg:grpSp>
                          <wpg:cNvPr id="563" name="Group 72"/>
                          <wpg:cNvGrpSpPr>
                            <a:grpSpLocks/>
                          </wpg:cNvGrpSpPr>
                          <wpg:grpSpPr bwMode="auto">
                            <a:xfrm>
                              <a:off x="886" y="3255"/>
                              <a:ext cx="374" cy="374"/>
                              <a:chOff x="1453" y="14832"/>
                              <a:chExt cx="374" cy="374"/>
                            </a:xfrm>
                          </wpg:grpSpPr>
                          <wps:wsp>
                            <wps:cNvPr id="56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Csoport 70" o:spid="_x0000_s1026" style="position:absolute;margin-left:0;margin-top:0;width:38.45pt;height:18.7pt;z-index:251659264;mso-top-percent:200;mso-position-horizontal:center;mso-position-horizontal-relative:lef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l4sQA&#10;AADcAAAADwAAAGRycy9kb3ducmV2LnhtbESPQWvCQBSE74X+h+UVeilmY0CRmFXU0uilh0R/wCP7&#10;TILZtyG71bS/3hWEHoeZ+YbJ1qPpxJUG11pWMI1iEMSV1S3XCk7Hr8kChPPIGjvLpOCXHKxXry8Z&#10;ptreuKBr6WsRIOxSVNB436dSuqohgy6yPXHwznYw6IMcaqkHvAW46WQSx3NpsOWw0GBPu4aqS/lj&#10;FNCmsH/fF5ebYvu5y88t04fcK/X+Nm6WIDyN/j/8bB+0gtk8gceZc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DJeLEAAAA3AAAAA8AAAAAAAAAAAAAAAAAmAIAAGRycy9k&#10;b3ducmV2LnhtbFBLBQYAAAAABAAEAPUAAACJAwAAAAA=&#10;" filled="f" stroked="f">
                    <v:textbox inset="0,0,0,0">
                      <w:txbxContent>
                        <w:p w:rsidR="00FC4B7A" w:rsidRDefault="00FC4B7A">
                          <w:pPr>
                            <w:pStyle w:val="lfej"/>
                            <w:jc w:val="center"/>
                          </w:pPr>
                          <w:r>
                            <w:fldChar w:fldCharType="begin"/>
                          </w:r>
                          <w:r>
                            <w:instrText>PAGE    \* MERGEFORMAT</w:instrText>
                          </w:r>
                          <w:r>
                            <w:fldChar w:fldCharType="separate"/>
                          </w:r>
                          <w:r w:rsidR="00856C87" w:rsidRPr="00856C87">
                            <w:rPr>
                              <w:rStyle w:val="Oldalszm"/>
                              <w:b/>
                              <w:bCs/>
                              <w:noProof/>
                              <w:color w:val="403152" w:themeColor="accent4" w:themeShade="80"/>
                              <w:sz w:val="16"/>
                              <w:szCs w:val="16"/>
                            </w:rPr>
                            <w:t>1</w:t>
                          </w:r>
                          <w:r>
                            <w:rPr>
                              <w:rStyle w:val="Oldalszm"/>
                              <w:b/>
                              <w:bCs/>
                              <w:color w:val="403152" w:themeColor="accent4" w:themeShade="80"/>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W0ucQA&#10;AADcAAAADwAAAGRycy9kb3ducmV2LnhtbESPT4vCMBDF78J+hzALe5E1VdSWahRZWPDiwT8Hj0Mz&#10;2xSbSUmidr+9EQSPjzfv9+Yt171txY18aBwrGI8yEMSV0w3XCk7H3+8CRIjIGlvHpOCfAqxXH4Ml&#10;ltrdeU+3Q6xFgnAoUYGJsSulDJUhi2HkOuLk/TlvMSbpa6k93hPctnKSZXNpseHUYLCjH0PV5XC1&#10;6Y1zcOG8ra6YnyZmWPS+3vlcqa/PfrMAEamP7+NXeqsVzOZTeI5JBJ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tLnEAAAA3AAAAA8AAAAAAAAAAAAAAAAAmAIAAGRycy9k&#10;b3ducmV2LnhtbFBLBQYAAAAABAAEAPUAAACJ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t98QA&#10;AADcAAAADwAAAGRycy9kb3ducmV2LnhtbESPQWvCQBSE74X+h+UJvdWNhYSSuooGIr0azcHbM/ua&#10;BLNvQ3ZN0n/fFYQeh5n5hllvZ9OJkQbXWlawWkYgiCurW64VnE/5+ycI55E1dpZJwS852G5eX9aY&#10;ajvxkcbC1yJA2KWooPG+T6V0VUMG3dL2xMH7sYNBH+RQSz3gFOCmkx9RlEiDLYeFBnvKGqpuxd0o&#10;aA92Veb74uguY5LJXXfd2/Kq1Nti3n2B8DT7//Cz/a0VxEkMjzPh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3rffEAAAA3AAAAA8AAAAAAAAAAAAAAAAAmAIAAGRycy9k&#10;b3ducmV2LnhtbFBLBQYAAAAABAAEAPUAAACJAwAAAAA=&#10;" fillcolor="#84a2c6" stroked="f"/>
                  </v:group>
                  <w10:wrap anchorx="margin" anchory="page"/>
                </v:group>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87"/>
    <w:rsid w:val="00017BB5"/>
    <w:rsid w:val="000352F4"/>
    <w:rsid w:val="00090EF1"/>
    <w:rsid w:val="000A2DFE"/>
    <w:rsid w:val="000F657A"/>
    <w:rsid w:val="00101919"/>
    <w:rsid w:val="00132427"/>
    <w:rsid w:val="00151488"/>
    <w:rsid w:val="001521C7"/>
    <w:rsid w:val="0015296C"/>
    <w:rsid w:val="0018676C"/>
    <w:rsid w:val="001A579B"/>
    <w:rsid w:val="001A62B8"/>
    <w:rsid w:val="001B7D8C"/>
    <w:rsid w:val="001C0E4A"/>
    <w:rsid w:val="001E0F44"/>
    <w:rsid w:val="0023690E"/>
    <w:rsid w:val="00242CCF"/>
    <w:rsid w:val="00243CFB"/>
    <w:rsid w:val="00296D58"/>
    <w:rsid w:val="002A26CF"/>
    <w:rsid w:val="00305ECB"/>
    <w:rsid w:val="00306048"/>
    <w:rsid w:val="00314121"/>
    <w:rsid w:val="0033198A"/>
    <w:rsid w:val="00334AEB"/>
    <w:rsid w:val="00336BED"/>
    <w:rsid w:val="0033775B"/>
    <w:rsid w:val="00384907"/>
    <w:rsid w:val="003868C3"/>
    <w:rsid w:val="003B0A17"/>
    <w:rsid w:val="003E6EF6"/>
    <w:rsid w:val="003F1738"/>
    <w:rsid w:val="004260D5"/>
    <w:rsid w:val="00430FE3"/>
    <w:rsid w:val="004833E7"/>
    <w:rsid w:val="0048608F"/>
    <w:rsid w:val="004866CD"/>
    <w:rsid w:val="004A5B4E"/>
    <w:rsid w:val="004B4CA9"/>
    <w:rsid w:val="004D0D7D"/>
    <w:rsid w:val="004D65BE"/>
    <w:rsid w:val="004E30DC"/>
    <w:rsid w:val="004E7C90"/>
    <w:rsid w:val="0052642A"/>
    <w:rsid w:val="00563574"/>
    <w:rsid w:val="00575219"/>
    <w:rsid w:val="00587158"/>
    <w:rsid w:val="00590443"/>
    <w:rsid w:val="005F19ED"/>
    <w:rsid w:val="0062028B"/>
    <w:rsid w:val="00637038"/>
    <w:rsid w:val="00687530"/>
    <w:rsid w:val="0069408C"/>
    <w:rsid w:val="00697A3D"/>
    <w:rsid w:val="006D73F1"/>
    <w:rsid w:val="006E3219"/>
    <w:rsid w:val="006E7F55"/>
    <w:rsid w:val="00725173"/>
    <w:rsid w:val="00731ACB"/>
    <w:rsid w:val="00743FA5"/>
    <w:rsid w:val="007A4F8A"/>
    <w:rsid w:val="007C1B50"/>
    <w:rsid w:val="007C4793"/>
    <w:rsid w:val="00810774"/>
    <w:rsid w:val="00844B9A"/>
    <w:rsid w:val="00856269"/>
    <w:rsid w:val="00856C87"/>
    <w:rsid w:val="008662A9"/>
    <w:rsid w:val="00891C34"/>
    <w:rsid w:val="00893E6E"/>
    <w:rsid w:val="008A23CC"/>
    <w:rsid w:val="008A485D"/>
    <w:rsid w:val="008B68ED"/>
    <w:rsid w:val="008C7D35"/>
    <w:rsid w:val="0091551F"/>
    <w:rsid w:val="00922F21"/>
    <w:rsid w:val="0094351D"/>
    <w:rsid w:val="00956187"/>
    <w:rsid w:val="00985B32"/>
    <w:rsid w:val="009C5FAC"/>
    <w:rsid w:val="00A00760"/>
    <w:rsid w:val="00A210B3"/>
    <w:rsid w:val="00A709AB"/>
    <w:rsid w:val="00A87199"/>
    <w:rsid w:val="00AC0F8C"/>
    <w:rsid w:val="00AD24B8"/>
    <w:rsid w:val="00B203BE"/>
    <w:rsid w:val="00B45B38"/>
    <w:rsid w:val="00B45B8E"/>
    <w:rsid w:val="00B6207A"/>
    <w:rsid w:val="00BB3CDA"/>
    <w:rsid w:val="00BB6818"/>
    <w:rsid w:val="00BC1323"/>
    <w:rsid w:val="00BC31D4"/>
    <w:rsid w:val="00BD0347"/>
    <w:rsid w:val="00BD299A"/>
    <w:rsid w:val="00BF7154"/>
    <w:rsid w:val="00C35923"/>
    <w:rsid w:val="00C37DE7"/>
    <w:rsid w:val="00C404F8"/>
    <w:rsid w:val="00C56C2F"/>
    <w:rsid w:val="00C61587"/>
    <w:rsid w:val="00C660ED"/>
    <w:rsid w:val="00C67459"/>
    <w:rsid w:val="00CA60BE"/>
    <w:rsid w:val="00CB23DC"/>
    <w:rsid w:val="00CB584A"/>
    <w:rsid w:val="00CC4852"/>
    <w:rsid w:val="00CF6001"/>
    <w:rsid w:val="00D062DD"/>
    <w:rsid w:val="00D56E90"/>
    <w:rsid w:val="00D81A88"/>
    <w:rsid w:val="00D967B1"/>
    <w:rsid w:val="00DB1BBA"/>
    <w:rsid w:val="00DB2E48"/>
    <w:rsid w:val="00DD3B33"/>
    <w:rsid w:val="00DD56AE"/>
    <w:rsid w:val="00DE139C"/>
    <w:rsid w:val="00DE4573"/>
    <w:rsid w:val="00E04419"/>
    <w:rsid w:val="00E211A3"/>
    <w:rsid w:val="00E27F82"/>
    <w:rsid w:val="00E41556"/>
    <w:rsid w:val="00E90585"/>
    <w:rsid w:val="00E91396"/>
    <w:rsid w:val="00E9228D"/>
    <w:rsid w:val="00E92B19"/>
    <w:rsid w:val="00E96AAF"/>
    <w:rsid w:val="00EB64B5"/>
    <w:rsid w:val="00EE4796"/>
    <w:rsid w:val="00F01284"/>
    <w:rsid w:val="00F42DA7"/>
    <w:rsid w:val="00F577CA"/>
    <w:rsid w:val="00FA7719"/>
    <w:rsid w:val="00FC4B7A"/>
    <w:rsid w:val="00FC74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430FE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30FE3"/>
    <w:rPr>
      <w:sz w:val="20"/>
      <w:szCs w:val="20"/>
    </w:rPr>
  </w:style>
  <w:style w:type="character" w:styleId="Lbjegyzet-hivatkozs">
    <w:name w:val="footnote reference"/>
    <w:basedOn w:val="Bekezdsalapbettpusa"/>
    <w:uiPriority w:val="99"/>
    <w:semiHidden/>
    <w:unhideWhenUsed/>
    <w:rsid w:val="00430FE3"/>
    <w:rPr>
      <w:vertAlign w:val="superscript"/>
    </w:rPr>
  </w:style>
  <w:style w:type="paragraph" w:styleId="lfej">
    <w:name w:val="header"/>
    <w:basedOn w:val="Norml"/>
    <w:link w:val="lfejChar"/>
    <w:uiPriority w:val="99"/>
    <w:unhideWhenUsed/>
    <w:rsid w:val="00FC4B7A"/>
    <w:pPr>
      <w:tabs>
        <w:tab w:val="center" w:pos="4536"/>
        <w:tab w:val="right" w:pos="9072"/>
      </w:tabs>
      <w:spacing w:after="0" w:line="240" w:lineRule="auto"/>
    </w:pPr>
  </w:style>
  <w:style w:type="character" w:customStyle="1" w:styleId="lfejChar">
    <w:name w:val="Élőfej Char"/>
    <w:basedOn w:val="Bekezdsalapbettpusa"/>
    <w:link w:val="lfej"/>
    <w:uiPriority w:val="99"/>
    <w:rsid w:val="00FC4B7A"/>
  </w:style>
  <w:style w:type="paragraph" w:styleId="llb">
    <w:name w:val="footer"/>
    <w:basedOn w:val="Norml"/>
    <w:link w:val="llbChar"/>
    <w:uiPriority w:val="99"/>
    <w:unhideWhenUsed/>
    <w:rsid w:val="00FC4B7A"/>
    <w:pPr>
      <w:tabs>
        <w:tab w:val="center" w:pos="4536"/>
        <w:tab w:val="right" w:pos="9072"/>
      </w:tabs>
      <w:spacing w:after="0" w:line="240" w:lineRule="auto"/>
    </w:pPr>
  </w:style>
  <w:style w:type="character" w:customStyle="1" w:styleId="llbChar">
    <w:name w:val="Élőláb Char"/>
    <w:basedOn w:val="Bekezdsalapbettpusa"/>
    <w:link w:val="llb"/>
    <w:uiPriority w:val="99"/>
    <w:rsid w:val="00FC4B7A"/>
  </w:style>
  <w:style w:type="character" w:styleId="Oldalszm">
    <w:name w:val="page number"/>
    <w:basedOn w:val="Bekezdsalapbettpusa"/>
    <w:uiPriority w:val="99"/>
    <w:unhideWhenUsed/>
    <w:rsid w:val="00FC4B7A"/>
  </w:style>
  <w:style w:type="paragraph" w:styleId="Buborkszveg">
    <w:name w:val="Balloon Text"/>
    <w:basedOn w:val="Norml"/>
    <w:link w:val="BuborkszvegChar"/>
    <w:uiPriority w:val="99"/>
    <w:semiHidden/>
    <w:unhideWhenUsed/>
    <w:rsid w:val="00856C8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56C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430FE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30FE3"/>
    <w:rPr>
      <w:sz w:val="20"/>
      <w:szCs w:val="20"/>
    </w:rPr>
  </w:style>
  <w:style w:type="character" w:styleId="Lbjegyzet-hivatkozs">
    <w:name w:val="footnote reference"/>
    <w:basedOn w:val="Bekezdsalapbettpusa"/>
    <w:uiPriority w:val="99"/>
    <w:semiHidden/>
    <w:unhideWhenUsed/>
    <w:rsid w:val="00430FE3"/>
    <w:rPr>
      <w:vertAlign w:val="superscript"/>
    </w:rPr>
  </w:style>
  <w:style w:type="paragraph" w:styleId="lfej">
    <w:name w:val="header"/>
    <w:basedOn w:val="Norml"/>
    <w:link w:val="lfejChar"/>
    <w:uiPriority w:val="99"/>
    <w:unhideWhenUsed/>
    <w:rsid w:val="00FC4B7A"/>
    <w:pPr>
      <w:tabs>
        <w:tab w:val="center" w:pos="4536"/>
        <w:tab w:val="right" w:pos="9072"/>
      </w:tabs>
      <w:spacing w:after="0" w:line="240" w:lineRule="auto"/>
    </w:pPr>
  </w:style>
  <w:style w:type="character" w:customStyle="1" w:styleId="lfejChar">
    <w:name w:val="Élőfej Char"/>
    <w:basedOn w:val="Bekezdsalapbettpusa"/>
    <w:link w:val="lfej"/>
    <w:uiPriority w:val="99"/>
    <w:rsid w:val="00FC4B7A"/>
  </w:style>
  <w:style w:type="paragraph" w:styleId="llb">
    <w:name w:val="footer"/>
    <w:basedOn w:val="Norml"/>
    <w:link w:val="llbChar"/>
    <w:uiPriority w:val="99"/>
    <w:unhideWhenUsed/>
    <w:rsid w:val="00FC4B7A"/>
    <w:pPr>
      <w:tabs>
        <w:tab w:val="center" w:pos="4536"/>
        <w:tab w:val="right" w:pos="9072"/>
      </w:tabs>
      <w:spacing w:after="0" w:line="240" w:lineRule="auto"/>
    </w:pPr>
  </w:style>
  <w:style w:type="character" w:customStyle="1" w:styleId="llbChar">
    <w:name w:val="Élőláb Char"/>
    <w:basedOn w:val="Bekezdsalapbettpusa"/>
    <w:link w:val="llb"/>
    <w:uiPriority w:val="99"/>
    <w:rsid w:val="00FC4B7A"/>
  </w:style>
  <w:style w:type="character" w:styleId="Oldalszm">
    <w:name w:val="page number"/>
    <w:basedOn w:val="Bekezdsalapbettpusa"/>
    <w:uiPriority w:val="99"/>
    <w:unhideWhenUsed/>
    <w:rsid w:val="00FC4B7A"/>
  </w:style>
  <w:style w:type="paragraph" w:styleId="Buborkszveg">
    <w:name w:val="Balloon Text"/>
    <w:basedOn w:val="Norml"/>
    <w:link w:val="BuborkszvegChar"/>
    <w:uiPriority w:val="99"/>
    <w:semiHidden/>
    <w:unhideWhenUsed/>
    <w:rsid w:val="00856C8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56C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A8053-5AC5-4CB4-BBE0-E3B0C6A9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5259</Words>
  <Characters>36294</Characters>
  <Application>Microsoft Office Word</Application>
  <DocSecurity>4</DocSecurity>
  <Lines>302</Lines>
  <Paragraphs>82</Paragraphs>
  <ScaleCrop>false</ScaleCrop>
  <HeadingPairs>
    <vt:vector size="2" baseType="variant">
      <vt:variant>
        <vt:lpstr>Cím</vt:lpstr>
      </vt:variant>
      <vt:variant>
        <vt:i4>1</vt:i4>
      </vt:variant>
    </vt:vector>
  </HeadingPairs>
  <TitlesOfParts>
    <vt:vector size="1" baseType="lpstr">
      <vt:lpstr/>
    </vt:vector>
  </TitlesOfParts>
  <Company>Evangélikus Hittudományi Egyetem</Company>
  <LinksUpToDate>false</LinksUpToDate>
  <CharactersWithSpaces>41471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Korányi András</dc:creator>
  <cp:lastModifiedBy>Kovácsné Sterczer Rita</cp:lastModifiedBy>
  <cp:revision>2</cp:revision>
  <cp:lastPrinted>2013-10-11T09:42:00Z</cp:lastPrinted>
  <dcterms:created xsi:type="dcterms:W3CDTF">2013-10-11T11:14:00Z</dcterms:created>
  <dcterms:modified xsi:type="dcterms:W3CDTF">2013-10-11T11:14:00Z</dcterms:modified>
</cp:coreProperties>
</file>