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130" w:rsidRDefault="00AB7130" w:rsidP="00AB7130">
      <w:pPr>
        <w:rPr>
          <w:rFonts w:cs="Tahoma"/>
        </w:rPr>
      </w:pPr>
      <w:r>
        <w:rPr>
          <w:noProof/>
          <w:lang w:eastAsia="hu-HU"/>
        </w:rPr>
        <w:drawing>
          <wp:anchor distT="0" distB="0" distL="0" distR="0" simplePos="0" relativeHeight="251658240" behindDoc="0" locked="0" layoutInCell="1" allowOverlap="0" wp14:anchorId="1AC887FB" wp14:editId="1A1565B4">
            <wp:simplePos x="0" y="0"/>
            <wp:positionH relativeFrom="column">
              <wp:posOffset>4547235</wp:posOffset>
            </wp:positionH>
            <wp:positionV relativeFrom="paragraph">
              <wp:posOffset>-371475</wp:posOffset>
            </wp:positionV>
            <wp:extent cx="1581150" cy="1971675"/>
            <wp:effectExtent l="19050" t="0" r="0" b="0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71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7130" w:rsidRDefault="00AB7130" w:rsidP="00AB7130"/>
    <w:p w:rsidR="00AB7130" w:rsidRPr="0093759F" w:rsidRDefault="00AB7130" w:rsidP="00AB7130">
      <w:pPr>
        <w:ind w:firstLine="240"/>
        <w:jc w:val="center"/>
        <w:rPr>
          <w:b/>
          <w:smallCaps/>
          <w:color w:val="244061"/>
          <w:kern w:val="32"/>
          <w:sz w:val="26"/>
        </w:rPr>
      </w:pPr>
      <w:proofErr w:type="spellStart"/>
      <w:r w:rsidRPr="0093759F">
        <w:rPr>
          <w:b/>
          <w:smallCaps/>
          <w:color w:val="244061"/>
          <w:kern w:val="32"/>
          <w:sz w:val="42"/>
        </w:rPr>
        <w:t>Conservando</w:t>
      </w:r>
      <w:proofErr w:type="spellEnd"/>
      <w:r w:rsidRPr="0093759F">
        <w:rPr>
          <w:b/>
          <w:smallCaps/>
          <w:color w:val="244061"/>
          <w:kern w:val="32"/>
          <w:sz w:val="42"/>
        </w:rPr>
        <w:t xml:space="preserve"> et </w:t>
      </w:r>
      <w:proofErr w:type="spellStart"/>
      <w:r w:rsidRPr="0093759F">
        <w:rPr>
          <w:b/>
          <w:smallCaps/>
          <w:color w:val="244061"/>
          <w:kern w:val="32"/>
          <w:sz w:val="42"/>
        </w:rPr>
        <w:t>Renovando</w:t>
      </w:r>
      <w:proofErr w:type="spellEnd"/>
    </w:p>
    <w:p w:rsidR="00AB7130" w:rsidRDefault="00AB7130" w:rsidP="006A1B95">
      <w:pPr>
        <w:spacing w:after="120" w:line="276" w:lineRule="auto"/>
      </w:pPr>
    </w:p>
    <w:p w:rsidR="00AB7130" w:rsidRPr="00AB7130" w:rsidRDefault="00AB7130" w:rsidP="006A1B95">
      <w:pPr>
        <w:spacing w:after="120" w:line="276" w:lineRule="auto"/>
        <w:jc w:val="both"/>
        <w:rPr>
          <w:sz w:val="24"/>
          <w:szCs w:val="24"/>
        </w:rPr>
      </w:pPr>
    </w:p>
    <w:p w:rsidR="00AB7130" w:rsidRPr="00AB7130" w:rsidRDefault="00AB7130" w:rsidP="006A1B95">
      <w:pPr>
        <w:spacing w:after="120" w:line="276" w:lineRule="auto"/>
        <w:jc w:val="both"/>
        <w:rPr>
          <w:sz w:val="24"/>
          <w:szCs w:val="24"/>
        </w:rPr>
      </w:pPr>
    </w:p>
    <w:p w:rsidR="00AB7130" w:rsidRPr="00AB7130" w:rsidRDefault="00AB7130" w:rsidP="006A1B95">
      <w:pPr>
        <w:spacing w:after="120" w:line="276" w:lineRule="auto"/>
        <w:jc w:val="both"/>
        <w:rPr>
          <w:sz w:val="24"/>
          <w:szCs w:val="24"/>
        </w:rPr>
      </w:pPr>
    </w:p>
    <w:p w:rsidR="00AB7130" w:rsidRPr="00AB7130" w:rsidRDefault="00AB7130" w:rsidP="006A1B95">
      <w:pPr>
        <w:spacing w:after="120" w:line="276" w:lineRule="auto"/>
        <w:ind w:firstLine="240"/>
        <w:jc w:val="right"/>
        <w:rPr>
          <w:b/>
          <w:sz w:val="24"/>
          <w:szCs w:val="24"/>
        </w:rPr>
      </w:pPr>
      <w:r w:rsidRPr="00AB7130">
        <w:rPr>
          <w:b/>
          <w:sz w:val="24"/>
          <w:szCs w:val="24"/>
        </w:rPr>
        <w:t>ÉP-</w:t>
      </w:r>
      <w:r w:rsidR="00AB4DEC">
        <w:rPr>
          <w:b/>
          <w:sz w:val="24"/>
          <w:szCs w:val="24"/>
        </w:rPr>
        <w:t>278/2014</w:t>
      </w:r>
    </w:p>
    <w:p w:rsidR="00AB7130" w:rsidRPr="00AB7130" w:rsidRDefault="00AB7130" w:rsidP="006A1B95">
      <w:pPr>
        <w:spacing w:after="120" w:line="276" w:lineRule="auto"/>
        <w:ind w:firstLine="240"/>
        <w:jc w:val="right"/>
        <w:rPr>
          <w:b/>
          <w:sz w:val="24"/>
          <w:szCs w:val="24"/>
        </w:rPr>
      </w:pPr>
      <w:r w:rsidRPr="00AB7130">
        <w:rPr>
          <w:b/>
          <w:sz w:val="24"/>
          <w:szCs w:val="24"/>
        </w:rPr>
        <w:t>2014</w:t>
      </w:r>
      <w:r>
        <w:rPr>
          <w:b/>
          <w:sz w:val="24"/>
          <w:szCs w:val="24"/>
        </w:rPr>
        <w:t>. szeptember 25.</w:t>
      </w:r>
    </w:p>
    <w:p w:rsidR="00AB7130" w:rsidRPr="00AB7130" w:rsidRDefault="00AB7130" w:rsidP="006A1B95">
      <w:pPr>
        <w:spacing w:after="120" w:line="276" w:lineRule="auto"/>
        <w:jc w:val="both"/>
        <w:rPr>
          <w:b/>
          <w:sz w:val="24"/>
          <w:szCs w:val="24"/>
        </w:rPr>
      </w:pPr>
      <w:r w:rsidRPr="00AB7130">
        <w:rPr>
          <w:b/>
          <w:sz w:val="24"/>
          <w:szCs w:val="24"/>
        </w:rPr>
        <w:t>Kedves Testvérek!</w:t>
      </w:r>
    </w:p>
    <w:p w:rsidR="00AB7130" w:rsidRDefault="00AB7130" w:rsidP="006A1B95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Tisztelettel köszöntöm a </w:t>
      </w:r>
      <w:proofErr w:type="spellStart"/>
      <w:r>
        <w:rPr>
          <w:sz w:val="24"/>
          <w:szCs w:val="24"/>
        </w:rPr>
        <w:t>Pecz</w:t>
      </w:r>
      <w:proofErr w:type="spellEnd"/>
      <w:r>
        <w:rPr>
          <w:sz w:val="24"/>
          <w:szCs w:val="24"/>
        </w:rPr>
        <w:t xml:space="preserve"> Samu emlékülés résztvevőit.</w:t>
      </w:r>
    </w:p>
    <w:p w:rsidR="00AB7130" w:rsidRPr="007B7FA1" w:rsidRDefault="00AB7130" w:rsidP="006A1B95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Egyházunk Reformációi Emlékbizottsága az idei </w:t>
      </w:r>
      <w:r w:rsidRPr="006917DF">
        <w:rPr>
          <w:i/>
          <w:sz w:val="24"/>
          <w:szCs w:val="24"/>
        </w:rPr>
        <w:t>Reformáció és kultúra</w:t>
      </w:r>
      <w:r>
        <w:rPr>
          <w:sz w:val="24"/>
          <w:szCs w:val="24"/>
        </w:rPr>
        <w:t xml:space="preserve"> </w:t>
      </w:r>
      <w:r w:rsidR="006917DF">
        <w:rPr>
          <w:sz w:val="24"/>
          <w:szCs w:val="24"/>
        </w:rPr>
        <w:t>tematikus évhez kapcsolódó hazai</w:t>
      </w:r>
      <w:r>
        <w:rPr>
          <w:sz w:val="24"/>
          <w:szCs w:val="24"/>
        </w:rPr>
        <w:t xml:space="preserve"> személy</w:t>
      </w:r>
      <w:r w:rsidR="006917DF">
        <w:rPr>
          <w:sz w:val="24"/>
          <w:szCs w:val="24"/>
        </w:rPr>
        <w:t>iség</w:t>
      </w:r>
      <w:r>
        <w:rPr>
          <w:sz w:val="24"/>
          <w:szCs w:val="24"/>
        </w:rPr>
        <w:t xml:space="preserve">ek sorában a 160 éve született </w:t>
      </w:r>
      <w:proofErr w:type="spellStart"/>
      <w:r>
        <w:rPr>
          <w:sz w:val="24"/>
          <w:szCs w:val="24"/>
        </w:rPr>
        <w:t>Pecz</w:t>
      </w:r>
      <w:proofErr w:type="spellEnd"/>
      <w:r>
        <w:rPr>
          <w:sz w:val="24"/>
          <w:szCs w:val="24"/>
        </w:rPr>
        <w:t xml:space="preserve"> Samu személyét állította a középpontba. Jól tudjuk, hogy </w:t>
      </w:r>
      <w:proofErr w:type="spellStart"/>
      <w:r>
        <w:rPr>
          <w:sz w:val="24"/>
          <w:szCs w:val="24"/>
        </w:rPr>
        <w:t>Pecz</w:t>
      </w:r>
      <w:proofErr w:type="spellEnd"/>
      <w:r>
        <w:rPr>
          <w:sz w:val="24"/>
          <w:szCs w:val="24"/>
        </w:rPr>
        <w:t xml:space="preserve"> Samu e</w:t>
      </w:r>
      <w:r w:rsidRPr="00AB7130">
        <w:rPr>
          <w:sz w:val="24"/>
          <w:szCs w:val="24"/>
        </w:rPr>
        <w:t xml:space="preserve">vangélikus családban született, evangélikus iskolákban tanult, </w:t>
      </w:r>
      <w:r w:rsidR="00AB4DEC">
        <w:rPr>
          <w:sz w:val="24"/>
          <w:szCs w:val="24"/>
        </w:rPr>
        <w:t>pályafutá</w:t>
      </w:r>
      <w:r w:rsidR="006917DF">
        <w:rPr>
          <w:sz w:val="24"/>
          <w:szCs w:val="24"/>
        </w:rPr>
        <w:t xml:space="preserve">sa során </w:t>
      </w:r>
      <w:r w:rsidR="00AB4DEC">
        <w:rPr>
          <w:sz w:val="24"/>
          <w:szCs w:val="24"/>
        </w:rPr>
        <w:t xml:space="preserve">ugyanakkor </w:t>
      </w:r>
      <w:r>
        <w:rPr>
          <w:sz w:val="24"/>
          <w:szCs w:val="24"/>
        </w:rPr>
        <w:t>ökumenikus nyitottságról tett tanúságot:</w:t>
      </w:r>
      <w:r w:rsidRPr="00AB7130">
        <w:rPr>
          <w:sz w:val="24"/>
          <w:szCs w:val="24"/>
        </w:rPr>
        <w:t xml:space="preserve"> </w:t>
      </w:r>
      <w:r w:rsidR="00AB4DEC">
        <w:rPr>
          <w:sz w:val="24"/>
          <w:szCs w:val="24"/>
        </w:rPr>
        <w:t xml:space="preserve">pályázott </w:t>
      </w:r>
      <w:r w:rsidRPr="00AB7130">
        <w:rPr>
          <w:sz w:val="24"/>
          <w:szCs w:val="24"/>
        </w:rPr>
        <w:t>katolikus, református, e</w:t>
      </w:r>
      <w:r w:rsidR="00AB4DEC">
        <w:rPr>
          <w:sz w:val="24"/>
          <w:szCs w:val="24"/>
        </w:rPr>
        <w:t>vangélikus, unitárius templomok építésére</w:t>
      </w:r>
      <w:r w:rsidRPr="00AB7130">
        <w:rPr>
          <w:sz w:val="24"/>
          <w:szCs w:val="24"/>
        </w:rPr>
        <w:t xml:space="preserve"> egyaránt.</w:t>
      </w:r>
      <w:r>
        <w:rPr>
          <w:sz w:val="24"/>
          <w:szCs w:val="24"/>
        </w:rPr>
        <w:t xml:space="preserve"> Terveiben fáradhatatlanul kereste az építész</w:t>
      </w:r>
      <w:r w:rsidR="006917DF">
        <w:rPr>
          <w:sz w:val="24"/>
          <w:szCs w:val="24"/>
        </w:rPr>
        <w:t>eti tér és a felekezeti hitvallások</w:t>
      </w:r>
      <w:r>
        <w:rPr>
          <w:sz w:val="24"/>
          <w:szCs w:val="24"/>
        </w:rPr>
        <w:t xml:space="preserve"> összehangolásának lehetőségeit.</w:t>
      </w:r>
      <w:r w:rsidRPr="00AB7130">
        <w:rPr>
          <w:sz w:val="24"/>
          <w:szCs w:val="24"/>
        </w:rPr>
        <w:t xml:space="preserve"> </w:t>
      </w:r>
      <w:r w:rsidR="007B7FA1">
        <w:rPr>
          <w:sz w:val="24"/>
          <w:szCs w:val="24"/>
        </w:rPr>
        <w:t xml:space="preserve">Az </w:t>
      </w:r>
      <w:r w:rsidR="007B7FA1" w:rsidRPr="007B7FA1">
        <w:rPr>
          <w:sz w:val="24"/>
          <w:szCs w:val="24"/>
        </w:rPr>
        <w:t>ideális protestáns templom</w:t>
      </w:r>
      <w:r w:rsidRPr="007B7FA1">
        <w:rPr>
          <w:sz w:val="24"/>
          <w:szCs w:val="24"/>
        </w:rPr>
        <w:t xml:space="preserve"> megalkotásának lehetőségeiről vallott nézeteit tanulmányban </w:t>
      </w:r>
      <w:r w:rsidR="00AB4DEC">
        <w:rPr>
          <w:sz w:val="24"/>
          <w:szCs w:val="24"/>
        </w:rPr>
        <w:t>is ki</w:t>
      </w:r>
      <w:r w:rsidRPr="007B7FA1">
        <w:rPr>
          <w:sz w:val="24"/>
          <w:szCs w:val="24"/>
        </w:rPr>
        <w:t>fejtette</w:t>
      </w:r>
      <w:r w:rsidR="005E5F46">
        <w:rPr>
          <w:sz w:val="24"/>
          <w:szCs w:val="24"/>
        </w:rPr>
        <w:t xml:space="preserve"> </w:t>
      </w:r>
      <w:r w:rsidRPr="007B7FA1">
        <w:rPr>
          <w:sz w:val="24"/>
          <w:szCs w:val="24"/>
        </w:rPr>
        <w:t>– erről a mai nap folyamán bizonnyal szó fog esni.</w:t>
      </w:r>
    </w:p>
    <w:p w:rsidR="00704DE1" w:rsidRDefault="00704DE1" w:rsidP="006A1B95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halála előtt két évvel készített, saját kezű önéletírásában </w:t>
      </w:r>
      <w:r w:rsidR="00AB4DEC">
        <w:rPr>
          <w:sz w:val="24"/>
          <w:szCs w:val="24"/>
        </w:rPr>
        <w:t xml:space="preserve">precíz tömörséggel </w:t>
      </w:r>
      <w:r>
        <w:rPr>
          <w:sz w:val="24"/>
          <w:szCs w:val="24"/>
        </w:rPr>
        <w:t xml:space="preserve">indokolja az egyes, általa tervezett épületeknél alkalmazott megoldásokat. A fasori épületegyüttesről </w:t>
      </w:r>
      <w:r w:rsidR="005E5F46">
        <w:rPr>
          <w:sz w:val="24"/>
          <w:szCs w:val="24"/>
        </w:rPr>
        <w:t>többek közt így ír</w:t>
      </w:r>
      <w:r>
        <w:rPr>
          <w:sz w:val="24"/>
          <w:szCs w:val="24"/>
        </w:rPr>
        <w:t>:</w:t>
      </w:r>
    </w:p>
    <w:p w:rsidR="005E5F46" w:rsidRDefault="005E5F46" w:rsidP="006A1B95">
      <w:pPr>
        <w:spacing w:after="120"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„</w:t>
      </w:r>
      <w:r w:rsidRPr="005E5F46">
        <w:rPr>
          <w:i/>
          <w:sz w:val="24"/>
          <w:szCs w:val="24"/>
        </w:rPr>
        <w:t>A főgimnázium épületéhez csatlakozó templom részben a gimnáziumi ifjúság, részben a környéken lakó hívők részére tartandó istentiszteletek és egyéb vallásos összejövetelek megtartására épült.</w:t>
      </w:r>
    </w:p>
    <w:p w:rsidR="005E5F46" w:rsidRPr="005E5F46" w:rsidRDefault="005E5F46" w:rsidP="006A1B95">
      <w:pPr>
        <w:spacing w:after="120" w:line="276" w:lineRule="auto"/>
        <w:jc w:val="both"/>
        <w:rPr>
          <w:i/>
          <w:sz w:val="24"/>
          <w:szCs w:val="24"/>
        </w:rPr>
      </w:pPr>
      <w:r w:rsidRPr="005E5F46">
        <w:rPr>
          <w:i/>
          <w:sz w:val="24"/>
          <w:szCs w:val="24"/>
        </w:rPr>
        <w:t xml:space="preserve">Az építő </w:t>
      </w:r>
      <w:proofErr w:type="spellStart"/>
      <w:r w:rsidRPr="005E5F46">
        <w:rPr>
          <w:i/>
          <w:sz w:val="24"/>
          <w:szCs w:val="24"/>
        </w:rPr>
        <w:t>programm</w:t>
      </w:r>
      <w:proofErr w:type="spellEnd"/>
      <w:r w:rsidRPr="005E5F46">
        <w:rPr>
          <w:i/>
          <w:sz w:val="24"/>
          <w:szCs w:val="24"/>
        </w:rPr>
        <w:t xml:space="preserve"> szerint a templom </w:t>
      </w:r>
      <w:proofErr w:type="spellStart"/>
      <w:r w:rsidRPr="005E5F46">
        <w:rPr>
          <w:i/>
          <w:sz w:val="24"/>
          <w:szCs w:val="24"/>
        </w:rPr>
        <w:t>olykép</w:t>
      </w:r>
      <w:proofErr w:type="spellEnd"/>
      <w:r w:rsidRPr="005E5F46">
        <w:rPr>
          <w:i/>
          <w:sz w:val="24"/>
          <w:szCs w:val="24"/>
        </w:rPr>
        <w:t xml:space="preserve"> volt tervezendő, hogy abba legalább 400 ülőhely férjen el s az ülőhelyek egy része az ifjúság részére, a karzaton nyerjenek elhelyezést.</w:t>
      </w:r>
    </w:p>
    <w:p w:rsidR="005E5F46" w:rsidRDefault="005E5F46" w:rsidP="006A1B95">
      <w:pPr>
        <w:spacing w:after="120"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[</w:t>
      </w:r>
      <w:r w:rsidRPr="005E5F46">
        <w:rPr>
          <w:i/>
          <w:sz w:val="24"/>
          <w:szCs w:val="24"/>
        </w:rPr>
        <w:t>…</w:t>
      </w:r>
      <w:r>
        <w:rPr>
          <w:i/>
          <w:sz w:val="24"/>
          <w:szCs w:val="24"/>
        </w:rPr>
        <w:t>] A szószéknek a templomhajó egyik oldalára való elhelyezésével lehetővé válik, hogy a szemben lévő mellékhajó minden egyes ülőhelyéről a szónokló lelkész jól látható és hallható legyen.</w:t>
      </w:r>
    </w:p>
    <w:p w:rsidR="005E5F46" w:rsidRDefault="00AB4DEC" w:rsidP="006A1B95">
      <w:pPr>
        <w:spacing w:after="120"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[…]</w:t>
      </w:r>
      <w:r>
        <w:rPr>
          <w:i/>
          <w:sz w:val="24"/>
          <w:szCs w:val="24"/>
        </w:rPr>
        <w:t xml:space="preserve"> A tantermek, szertárak legnagyobb része és a tornaterem a nagy udvarról nyerik nappali megvilágításukat, míg a hivatalos helyiségek, rajztermek, igazgatói lakás és díszterem a Városligeti fasor felé nyugatra néző részben foglalnak helyet.</w:t>
      </w:r>
    </w:p>
    <w:p w:rsidR="00C14889" w:rsidRPr="00C14889" w:rsidRDefault="00C14889" w:rsidP="006A1B95">
      <w:pPr>
        <w:spacing w:after="120"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[…] </w:t>
      </w:r>
      <w:r w:rsidRPr="005E5F46">
        <w:rPr>
          <w:i/>
          <w:sz w:val="24"/>
          <w:szCs w:val="24"/>
        </w:rPr>
        <w:t>Az épület külsejét a középkori építészet formáinak felhasználásával terveztem.</w:t>
      </w:r>
      <w:r>
        <w:rPr>
          <w:i/>
          <w:sz w:val="24"/>
          <w:szCs w:val="24"/>
        </w:rPr>
        <w:t>”</w:t>
      </w:r>
    </w:p>
    <w:p w:rsidR="00C14889" w:rsidRDefault="007B7FA1" w:rsidP="006A1B95">
      <w:pPr>
        <w:spacing w:after="120" w:line="276" w:lineRule="auto"/>
        <w:jc w:val="both"/>
        <w:rPr>
          <w:sz w:val="24"/>
          <w:szCs w:val="24"/>
        </w:rPr>
      </w:pPr>
      <w:proofErr w:type="spellStart"/>
      <w:r w:rsidRPr="007B7FA1">
        <w:rPr>
          <w:sz w:val="24"/>
          <w:szCs w:val="24"/>
        </w:rPr>
        <w:t>Pecz</w:t>
      </w:r>
      <w:proofErr w:type="spellEnd"/>
      <w:r w:rsidRPr="007B7FA1">
        <w:rPr>
          <w:sz w:val="24"/>
          <w:szCs w:val="24"/>
        </w:rPr>
        <w:t xml:space="preserve"> Samu</w:t>
      </w:r>
      <w:r w:rsidR="005E5F46">
        <w:rPr>
          <w:sz w:val="24"/>
          <w:szCs w:val="24"/>
        </w:rPr>
        <w:t xml:space="preserve"> már pályája kezdeti szakaszában,</w:t>
      </w:r>
      <w:r w:rsidRPr="007B7FA1">
        <w:rPr>
          <w:sz w:val="24"/>
          <w:szCs w:val="24"/>
        </w:rPr>
        <w:t xml:space="preserve"> </w:t>
      </w:r>
      <w:r w:rsidR="00C14889">
        <w:rPr>
          <w:sz w:val="24"/>
          <w:szCs w:val="24"/>
        </w:rPr>
        <w:t xml:space="preserve">a </w:t>
      </w:r>
      <w:r w:rsidR="00AB7130" w:rsidRPr="007B7FA1">
        <w:rPr>
          <w:sz w:val="24"/>
          <w:szCs w:val="24"/>
        </w:rPr>
        <w:t>Mátyás-templom</w:t>
      </w:r>
      <w:r w:rsidR="00AB7130">
        <w:rPr>
          <w:sz w:val="24"/>
          <w:szCs w:val="24"/>
        </w:rPr>
        <w:t xml:space="preserve"> átépítésén dolgozva a középkori építészet hatása alá</w:t>
      </w:r>
      <w:r w:rsidR="005E5F46" w:rsidRPr="005E5F46">
        <w:rPr>
          <w:sz w:val="24"/>
          <w:szCs w:val="24"/>
        </w:rPr>
        <w:t xml:space="preserve"> </w:t>
      </w:r>
      <w:r w:rsidR="005E5F46">
        <w:rPr>
          <w:sz w:val="24"/>
          <w:szCs w:val="24"/>
        </w:rPr>
        <w:t>került</w:t>
      </w:r>
      <w:r w:rsidR="00AB7130">
        <w:rPr>
          <w:sz w:val="24"/>
          <w:szCs w:val="24"/>
        </w:rPr>
        <w:t xml:space="preserve">. A </w:t>
      </w:r>
      <w:r w:rsidR="00AB7130" w:rsidRPr="00AB7130">
        <w:rPr>
          <w:sz w:val="24"/>
          <w:szCs w:val="24"/>
        </w:rPr>
        <w:t>középkori formavilág</w:t>
      </w:r>
      <w:r w:rsidR="00AB7130">
        <w:rPr>
          <w:sz w:val="24"/>
          <w:szCs w:val="24"/>
        </w:rPr>
        <w:t xml:space="preserve"> nála nem </w:t>
      </w:r>
      <w:r w:rsidR="00AB7130" w:rsidRPr="00AB7130">
        <w:rPr>
          <w:sz w:val="24"/>
          <w:szCs w:val="24"/>
        </w:rPr>
        <w:t>nosztalgikus konzervativizmus</w:t>
      </w:r>
      <w:r w:rsidR="00F7691E">
        <w:rPr>
          <w:sz w:val="24"/>
          <w:szCs w:val="24"/>
        </w:rPr>
        <w:t>t</w:t>
      </w:r>
      <w:r w:rsidR="00AB7130" w:rsidRPr="00AB7130">
        <w:rPr>
          <w:sz w:val="24"/>
          <w:szCs w:val="24"/>
        </w:rPr>
        <w:t xml:space="preserve"> vagy a múltba vágyás eszköz</w:t>
      </w:r>
      <w:r w:rsidR="00F7691E">
        <w:rPr>
          <w:sz w:val="24"/>
          <w:szCs w:val="24"/>
        </w:rPr>
        <w:t>ét</w:t>
      </w:r>
      <w:r w:rsidR="00AB7130" w:rsidRPr="00AB7130">
        <w:rPr>
          <w:sz w:val="24"/>
          <w:szCs w:val="24"/>
        </w:rPr>
        <w:t xml:space="preserve">, hanem egyrészt minőséget, másrészt a </w:t>
      </w:r>
      <w:r w:rsidR="00AB7130" w:rsidRPr="005E5F46">
        <w:rPr>
          <w:sz w:val="24"/>
          <w:szCs w:val="24"/>
        </w:rPr>
        <w:lastRenderedPageBreak/>
        <w:t>rendeltetéssel harmonizáló vizuális üzenet</w:t>
      </w:r>
      <w:r w:rsidR="00F7691E" w:rsidRPr="005E5F46">
        <w:rPr>
          <w:sz w:val="24"/>
          <w:szCs w:val="24"/>
        </w:rPr>
        <w:t>et jelentett</w:t>
      </w:r>
      <w:r w:rsidR="005E5F46" w:rsidRPr="005E5F46">
        <w:rPr>
          <w:sz w:val="24"/>
          <w:szCs w:val="24"/>
        </w:rPr>
        <w:t>e</w:t>
      </w:r>
      <w:r w:rsidR="00AB7130" w:rsidRPr="005E5F46">
        <w:rPr>
          <w:sz w:val="24"/>
          <w:szCs w:val="24"/>
        </w:rPr>
        <w:t>.</w:t>
      </w:r>
      <w:r w:rsidR="00F7691E" w:rsidRPr="005E5F46">
        <w:rPr>
          <w:sz w:val="24"/>
          <w:szCs w:val="24"/>
        </w:rPr>
        <w:t xml:space="preserve"> A </w:t>
      </w:r>
      <w:r w:rsidR="00C14889">
        <w:rPr>
          <w:sz w:val="24"/>
          <w:szCs w:val="24"/>
        </w:rPr>
        <w:t>hagyományos</w:t>
      </w:r>
      <w:r w:rsidR="00F7691E" w:rsidRPr="005E5F46">
        <w:rPr>
          <w:sz w:val="24"/>
          <w:szCs w:val="24"/>
        </w:rPr>
        <w:t xml:space="preserve"> elemeket </w:t>
      </w:r>
      <w:r w:rsidRPr="005E5F46">
        <w:rPr>
          <w:sz w:val="24"/>
          <w:szCs w:val="24"/>
        </w:rPr>
        <w:t xml:space="preserve">ugyanakkor </w:t>
      </w:r>
      <w:r w:rsidR="00F7691E" w:rsidRPr="005E5F46">
        <w:rPr>
          <w:sz w:val="24"/>
          <w:szCs w:val="24"/>
        </w:rPr>
        <w:t>a legkorszerűbb építési technikákkal párosít</w:t>
      </w:r>
      <w:r w:rsidRPr="005E5F46">
        <w:rPr>
          <w:sz w:val="24"/>
          <w:szCs w:val="24"/>
        </w:rPr>
        <w:t>ott</w:t>
      </w:r>
      <w:r w:rsidR="00F7691E" w:rsidRPr="005E5F46">
        <w:rPr>
          <w:sz w:val="24"/>
          <w:szCs w:val="24"/>
        </w:rPr>
        <w:t>a</w:t>
      </w:r>
      <w:r w:rsidR="00C14889">
        <w:rPr>
          <w:sz w:val="24"/>
          <w:szCs w:val="24"/>
        </w:rPr>
        <w:t>.</w:t>
      </w:r>
    </w:p>
    <w:p w:rsidR="00824634" w:rsidRDefault="00504A13" w:rsidP="006A1B95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evangélikus pályatársak – Schulek Frigyes és János, </w:t>
      </w:r>
      <w:r w:rsidR="00C14889">
        <w:rPr>
          <w:sz w:val="24"/>
          <w:szCs w:val="24"/>
        </w:rPr>
        <w:t xml:space="preserve">illetve </w:t>
      </w:r>
      <w:proofErr w:type="spellStart"/>
      <w:r>
        <w:rPr>
          <w:sz w:val="24"/>
          <w:szCs w:val="24"/>
        </w:rPr>
        <w:t>Sándy</w:t>
      </w:r>
      <w:proofErr w:type="spellEnd"/>
      <w:r>
        <w:rPr>
          <w:sz w:val="24"/>
          <w:szCs w:val="24"/>
        </w:rPr>
        <w:t xml:space="preserve"> Gyula – mellett együtt dolgozott a korszak más jelentős építészeivel is: Hauszmann Alajos</w:t>
      </w:r>
      <w:r w:rsidR="00CC7B65">
        <w:rPr>
          <w:sz w:val="24"/>
          <w:szCs w:val="24"/>
        </w:rPr>
        <w:t>sal, Steindl Imrével</w:t>
      </w:r>
      <w:r>
        <w:rPr>
          <w:sz w:val="24"/>
          <w:szCs w:val="24"/>
        </w:rPr>
        <w:t>.</w:t>
      </w:r>
      <w:r w:rsidR="005E5F46">
        <w:rPr>
          <w:sz w:val="24"/>
          <w:szCs w:val="24"/>
        </w:rPr>
        <w:t xml:space="preserve"> </w:t>
      </w:r>
      <w:r w:rsidR="007B7FA1">
        <w:rPr>
          <w:sz w:val="24"/>
          <w:szCs w:val="24"/>
        </w:rPr>
        <w:t>Felekezeti és stílusbeli határokat nem ismerő munkássága földrajzi tekintetben is kiterjedt volt: az egyetemi évek alatt a</w:t>
      </w:r>
      <w:r>
        <w:rPr>
          <w:sz w:val="24"/>
          <w:szCs w:val="24"/>
        </w:rPr>
        <w:t xml:space="preserve"> kor szokásainak megfelelően Stuttgartban és Bécsben</w:t>
      </w:r>
      <w:r w:rsidR="007B7FA1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tanuló </w:t>
      </w:r>
      <w:proofErr w:type="spellStart"/>
      <w:r>
        <w:rPr>
          <w:sz w:val="24"/>
          <w:szCs w:val="24"/>
        </w:rPr>
        <w:t>Pecz</w:t>
      </w:r>
      <w:proofErr w:type="spellEnd"/>
      <w:r>
        <w:rPr>
          <w:sz w:val="24"/>
          <w:szCs w:val="24"/>
        </w:rPr>
        <w:t xml:space="preserve"> épületei Beregszásztól Fiuméig megtalálhatók.</w:t>
      </w:r>
      <w:r w:rsidR="005E5F46">
        <w:rPr>
          <w:sz w:val="24"/>
          <w:szCs w:val="24"/>
        </w:rPr>
        <w:t xml:space="preserve"> Műegyetemi </w:t>
      </w:r>
      <w:r w:rsidR="007B7FA1">
        <w:rPr>
          <w:sz w:val="24"/>
          <w:szCs w:val="24"/>
        </w:rPr>
        <w:t>tanár</w:t>
      </w:r>
      <w:r w:rsidR="005E5F46">
        <w:rPr>
          <w:sz w:val="24"/>
          <w:szCs w:val="24"/>
        </w:rPr>
        <w:t>ként</w:t>
      </w:r>
      <w:r w:rsidR="007B7FA1">
        <w:rPr>
          <w:sz w:val="24"/>
          <w:szCs w:val="24"/>
        </w:rPr>
        <w:t xml:space="preserve"> és </w:t>
      </w:r>
      <w:r w:rsidR="005E5F46">
        <w:rPr>
          <w:sz w:val="24"/>
          <w:szCs w:val="24"/>
        </w:rPr>
        <w:t>a kiegyezés utáni évek jelent</w:t>
      </w:r>
      <w:r w:rsidR="00220700">
        <w:rPr>
          <w:sz w:val="24"/>
          <w:szCs w:val="24"/>
        </w:rPr>
        <w:t xml:space="preserve">ős építkezéseinek </w:t>
      </w:r>
      <w:r w:rsidR="005E5F46">
        <w:rPr>
          <w:sz w:val="24"/>
          <w:szCs w:val="24"/>
        </w:rPr>
        <w:t>termékeny</w:t>
      </w:r>
      <w:r w:rsidR="007B7FA1">
        <w:rPr>
          <w:sz w:val="24"/>
          <w:szCs w:val="24"/>
        </w:rPr>
        <w:t xml:space="preserve"> </w:t>
      </w:r>
      <w:r w:rsidR="005E5F46">
        <w:rPr>
          <w:sz w:val="24"/>
          <w:szCs w:val="24"/>
        </w:rPr>
        <w:t>alkotó</w:t>
      </w:r>
      <w:r w:rsidR="00220700">
        <w:rPr>
          <w:sz w:val="24"/>
          <w:szCs w:val="24"/>
        </w:rPr>
        <w:t>ja</w:t>
      </w:r>
      <w:r w:rsidR="005E5F46">
        <w:rPr>
          <w:sz w:val="24"/>
          <w:szCs w:val="24"/>
        </w:rPr>
        <w:t>ként egyaránt</w:t>
      </w:r>
      <w:r w:rsidR="00220700">
        <w:rPr>
          <w:sz w:val="24"/>
          <w:szCs w:val="24"/>
        </w:rPr>
        <w:t xml:space="preserve"> </w:t>
      </w:r>
      <w:r w:rsidR="00824634">
        <w:rPr>
          <w:sz w:val="24"/>
          <w:szCs w:val="24"/>
        </w:rPr>
        <w:t>nyomot hagyott a város</w:t>
      </w:r>
      <w:r w:rsidR="00CC7B65">
        <w:rPr>
          <w:sz w:val="24"/>
          <w:szCs w:val="24"/>
        </w:rPr>
        <w:t>építészetben</w:t>
      </w:r>
      <w:r w:rsidR="00824634">
        <w:rPr>
          <w:sz w:val="24"/>
          <w:szCs w:val="24"/>
        </w:rPr>
        <w:t>.</w:t>
      </w:r>
      <w:r w:rsidR="00EA359B">
        <w:rPr>
          <w:sz w:val="24"/>
          <w:szCs w:val="24"/>
        </w:rPr>
        <w:t xml:space="preserve"> </w:t>
      </w:r>
      <w:proofErr w:type="spellStart"/>
      <w:r w:rsidR="00824634">
        <w:rPr>
          <w:sz w:val="24"/>
          <w:szCs w:val="24"/>
        </w:rPr>
        <w:t>Pecz</w:t>
      </w:r>
      <w:proofErr w:type="spellEnd"/>
      <w:r w:rsidR="00824634">
        <w:rPr>
          <w:sz w:val="24"/>
          <w:szCs w:val="24"/>
        </w:rPr>
        <w:t xml:space="preserve"> Samu protestáns hivatásszerűségéről tanúskodnak a mindannyiunk által ismert </w:t>
      </w:r>
      <w:r w:rsidR="00824634">
        <w:rPr>
          <w:sz w:val="24"/>
          <w:szCs w:val="24"/>
        </w:rPr>
        <w:t xml:space="preserve">fővárosi </w:t>
      </w:r>
      <w:r w:rsidR="00824634">
        <w:rPr>
          <w:sz w:val="24"/>
          <w:szCs w:val="24"/>
        </w:rPr>
        <w:t>épületek: a fasori gimnázium és templom mellett a Szilágyi Dezső téri református templom, az Országos Levéltár, a Múzeum körúti Gólyavár, a Műegyetem számos épülete vagy éppen a Nagyvásárcsarnok.</w:t>
      </w:r>
    </w:p>
    <w:p w:rsidR="006A1B95" w:rsidRDefault="006A1B95" w:rsidP="006A1B95">
      <w:pPr>
        <w:spacing w:after="120"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EA359B" w:rsidRDefault="00F8772A" w:rsidP="006A1B95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ünnepelt </w:t>
      </w:r>
      <w:r w:rsidR="00CC7B65">
        <w:rPr>
          <w:sz w:val="24"/>
          <w:szCs w:val="24"/>
        </w:rPr>
        <w:t>munkássága nyomán a</w:t>
      </w:r>
      <w:r w:rsidR="00EA359B" w:rsidRPr="00EA359B">
        <w:rPr>
          <w:sz w:val="24"/>
          <w:szCs w:val="24"/>
        </w:rPr>
        <w:t xml:space="preserve">z </w:t>
      </w:r>
      <w:r w:rsidR="00EA359B">
        <w:rPr>
          <w:sz w:val="24"/>
          <w:szCs w:val="24"/>
        </w:rPr>
        <w:t xml:space="preserve">eleinktől örökölt </w:t>
      </w:r>
      <w:r w:rsidR="00EA359B" w:rsidRPr="00EA359B">
        <w:rPr>
          <w:sz w:val="24"/>
          <w:szCs w:val="24"/>
        </w:rPr>
        <w:t>érték</w:t>
      </w:r>
      <w:r w:rsidR="00EA359B" w:rsidRPr="00EA359B">
        <w:rPr>
          <w:sz w:val="24"/>
          <w:szCs w:val="24"/>
        </w:rPr>
        <w:t>ek komolyan vételét</w:t>
      </w:r>
      <w:r w:rsidR="00EA359B" w:rsidRPr="00EA359B">
        <w:rPr>
          <w:sz w:val="24"/>
          <w:szCs w:val="24"/>
        </w:rPr>
        <w:t xml:space="preserve"> és az újragondolás </w:t>
      </w:r>
      <w:r w:rsidR="00EA359B" w:rsidRPr="00EA359B">
        <w:rPr>
          <w:sz w:val="24"/>
          <w:szCs w:val="24"/>
        </w:rPr>
        <w:t>frissességét kívánom</w:t>
      </w:r>
      <w:r w:rsidR="00EA359B">
        <w:rPr>
          <w:sz w:val="24"/>
          <w:szCs w:val="24"/>
        </w:rPr>
        <w:t xml:space="preserve"> a tanácskozás minden résztvevőjének</w:t>
      </w:r>
      <w:r w:rsidR="006A1B95">
        <w:rPr>
          <w:sz w:val="24"/>
          <w:szCs w:val="24"/>
        </w:rPr>
        <w:t>!</w:t>
      </w:r>
    </w:p>
    <w:p w:rsidR="00AB7130" w:rsidRDefault="00AB7130" w:rsidP="006A1B95">
      <w:pPr>
        <w:spacing w:after="120"/>
        <w:jc w:val="both"/>
        <w:rPr>
          <w:sz w:val="24"/>
          <w:szCs w:val="24"/>
        </w:rPr>
      </w:pPr>
    </w:p>
    <w:p w:rsidR="006917DF" w:rsidRDefault="006917DF" w:rsidP="006A1B95">
      <w:pPr>
        <w:spacing w:after="120"/>
        <w:jc w:val="both"/>
        <w:rPr>
          <w:sz w:val="24"/>
          <w:szCs w:val="24"/>
        </w:rPr>
      </w:pPr>
    </w:p>
    <w:p w:rsidR="00AB7130" w:rsidRDefault="00EA359B" w:rsidP="006A1B95">
      <w:pPr>
        <w:spacing w:after="120"/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>Testvéri köszöntéssel</w:t>
      </w:r>
    </w:p>
    <w:p w:rsidR="00EA359B" w:rsidRDefault="00EA359B" w:rsidP="006A1B95">
      <w:pPr>
        <w:spacing w:after="120"/>
        <w:ind w:left="424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anchor distT="0" distB="0" distL="114300" distR="114300" simplePos="0" relativeHeight="251658752" behindDoc="0" locked="1" layoutInCell="1" allowOverlap="1">
            <wp:simplePos x="0" y="0"/>
            <wp:positionH relativeFrom="page">
              <wp:posOffset>3292475</wp:posOffset>
            </wp:positionH>
            <wp:positionV relativeFrom="paragraph">
              <wp:posOffset>-6985</wp:posOffset>
            </wp:positionV>
            <wp:extent cx="1630045" cy="643255"/>
            <wp:effectExtent l="0" t="0" r="0" b="0"/>
            <wp:wrapNone/>
            <wp:docPr id="1" name="Kép 1" descr="aláirás-Fabiny Tamá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áirás-Fabiny Tamás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FFF"/>
                        </a:clrFrom>
                        <a:clrTo>
                          <a:srgbClr val="FE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91E" w:rsidRPr="00AB7130" w:rsidRDefault="00F7691E" w:rsidP="006A1B95">
      <w:pPr>
        <w:spacing w:after="120"/>
        <w:ind w:left="4248"/>
        <w:jc w:val="both"/>
        <w:rPr>
          <w:sz w:val="24"/>
          <w:szCs w:val="24"/>
        </w:rPr>
      </w:pPr>
    </w:p>
    <w:p w:rsidR="00AB7130" w:rsidRPr="00AB7130" w:rsidRDefault="00AB7130" w:rsidP="006A1B95">
      <w:pPr>
        <w:spacing w:after="120"/>
        <w:ind w:left="4248"/>
        <w:jc w:val="both"/>
        <w:rPr>
          <w:sz w:val="24"/>
          <w:szCs w:val="24"/>
        </w:rPr>
      </w:pPr>
    </w:p>
    <w:p w:rsidR="00AB7130" w:rsidRPr="00AB7130" w:rsidRDefault="00AB7130" w:rsidP="006A1B95">
      <w:pPr>
        <w:tabs>
          <w:tab w:val="center" w:pos="6840"/>
        </w:tabs>
        <w:spacing w:after="120"/>
        <w:ind w:left="4248"/>
        <w:jc w:val="both"/>
        <w:rPr>
          <w:sz w:val="24"/>
          <w:szCs w:val="24"/>
        </w:rPr>
      </w:pPr>
      <w:r w:rsidRPr="00AB7130">
        <w:rPr>
          <w:sz w:val="24"/>
          <w:szCs w:val="24"/>
        </w:rPr>
        <w:t xml:space="preserve">Dr. </w:t>
      </w:r>
      <w:proofErr w:type="spellStart"/>
      <w:r w:rsidRPr="00AB7130">
        <w:rPr>
          <w:sz w:val="24"/>
          <w:szCs w:val="24"/>
        </w:rPr>
        <w:t>Fabiny</w:t>
      </w:r>
      <w:proofErr w:type="spellEnd"/>
      <w:r w:rsidRPr="00AB7130">
        <w:rPr>
          <w:sz w:val="24"/>
          <w:szCs w:val="24"/>
        </w:rPr>
        <w:t xml:space="preserve"> Tamás</w:t>
      </w:r>
    </w:p>
    <w:p w:rsidR="00AB7130" w:rsidRPr="00AB7130" w:rsidRDefault="00AB7130" w:rsidP="006A1B95">
      <w:pPr>
        <w:tabs>
          <w:tab w:val="center" w:pos="6840"/>
        </w:tabs>
        <w:spacing w:after="120"/>
        <w:ind w:left="4248"/>
        <w:jc w:val="both"/>
        <w:rPr>
          <w:color w:val="1B1B51"/>
          <w:sz w:val="24"/>
          <w:szCs w:val="24"/>
        </w:rPr>
      </w:pPr>
      <w:proofErr w:type="gramStart"/>
      <w:r w:rsidRPr="00AB7130">
        <w:rPr>
          <w:sz w:val="24"/>
          <w:szCs w:val="24"/>
        </w:rPr>
        <w:t>püspök</w:t>
      </w:r>
      <w:proofErr w:type="gramEnd"/>
    </w:p>
    <w:sectPr w:rsidR="00AB7130" w:rsidRPr="00AB7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E6"/>
    <w:rsid w:val="000A0D16"/>
    <w:rsid w:val="000F1936"/>
    <w:rsid w:val="00220700"/>
    <w:rsid w:val="0032232C"/>
    <w:rsid w:val="004A30E1"/>
    <w:rsid w:val="00504A13"/>
    <w:rsid w:val="005E5F46"/>
    <w:rsid w:val="00604833"/>
    <w:rsid w:val="006917DF"/>
    <w:rsid w:val="006A1B95"/>
    <w:rsid w:val="00704DE1"/>
    <w:rsid w:val="007B7FA1"/>
    <w:rsid w:val="00824634"/>
    <w:rsid w:val="009024CA"/>
    <w:rsid w:val="00985801"/>
    <w:rsid w:val="00AB4DEC"/>
    <w:rsid w:val="00AB7130"/>
    <w:rsid w:val="00C14889"/>
    <w:rsid w:val="00C61FE6"/>
    <w:rsid w:val="00C76BA8"/>
    <w:rsid w:val="00CC7B65"/>
    <w:rsid w:val="00D666A4"/>
    <w:rsid w:val="00E51F2A"/>
    <w:rsid w:val="00EA359B"/>
    <w:rsid w:val="00F7691E"/>
    <w:rsid w:val="00F8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FAEA50E-2492-4637-BD28-3FC3D53C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24CA"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link w:val="Cmsor1Char"/>
    <w:qFormat/>
    <w:rsid w:val="009024CA"/>
    <w:pPr>
      <w:keepNext/>
      <w:outlineLvl w:val="0"/>
    </w:pPr>
    <w:rPr>
      <w:b/>
      <w:bCs/>
      <w:sz w:val="24"/>
    </w:rPr>
  </w:style>
  <w:style w:type="paragraph" w:styleId="Cmsor2">
    <w:name w:val="heading 2"/>
    <w:basedOn w:val="Norml"/>
    <w:next w:val="Norml"/>
    <w:link w:val="Cmsor2Char"/>
    <w:qFormat/>
    <w:rsid w:val="009024CA"/>
    <w:pPr>
      <w:keepNext/>
      <w:outlineLvl w:val="1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024CA"/>
    <w:rPr>
      <w:b/>
      <w:bCs/>
      <w:sz w:val="24"/>
      <w:lang w:eastAsia="ar-SA"/>
    </w:rPr>
  </w:style>
  <w:style w:type="character" w:customStyle="1" w:styleId="Cmsor2Char">
    <w:name w:val="Címsor 2 Char"/>
    <w:basedOn w:val="Bekezdsalapbettpusa"/>
    <w:link w:val="Cmsor2"/>
    <w:rsid w:val="009024CA"/>
    <w:rPr>
      <w:sz w:val="24"/>
      <w:lang w:eastAsia="ar-SA"/>
    </w:rPr>
  </w:style>
  <w:style w:type="character" w:styleId="Kiemels">
    <w:name w:val="Emphasis"/>
    <w:basedOn w:val="Bekezdsalapbettpusa"/>
    <w:uiPriority w:val="20"/>
    <w:qFormat/>
    <w:rsid w:val="00AB71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FEEA-D736-423C-AEE4-1A9B0FA3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428</Words>
  <Characters>2947</Characters>
  <Application>Microsoft Office Word</Application>
  <DocSecurity>0</DocSecurity>
  <Lines>70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Zászkaliczky Zsuzsa</dc:creator>
  <cp:lastModifiedBy>Pap Kinga</cp:lastModifiedBy>
  <cp:revision>14</cp:revision>
  <cp:lastPrinted>2014-09-25T13:37:00Z</cp:lastPrinted>
  <dcterms:created xsi:type="dcterms:W3CDTF">2014-09-25T10:13:00Z</dcterms:created>
  <dcterms:modified xsi:type="dcterms:W3CDTF">2014-09-25T13:37:00Z</dcterms:modified>
</cp:coreProperties>
</file>