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b w:val="false"/>
          <w:bCs w:val="false"/>
          <w:smallCaps/>
          <w:shadow/>
          <w:sz w:val="44"/>
          <w:szCs w:val="44"/>
        </w:rPr>
      </w:pPr>
      <w:r>
        <w:rPr>
          <w:b w:val="false"/>
          <w:bCs w:val="false"/>
          <w:smallCaps/>
          <w:shadow/>
          <w:sz w:val="44"/>
          <w:szCs w:val="44"/>
        </w:rPr>
        <w:t>Budai énekünnep 2019</w:t>
      </w:r>
    </w:p>
    <w:p>
      <w:pPr>
        <w:pStyle w:val="Normal"/>
        <w:jc w:val="center"/>
        <w:rPr>
          <w:b w:val="false"/>
          <w:bCs w:val="false"/>
          <w:smallCaps/>
          <w:shadow/>
          <w:sz w:val="16"/>
          <w:szCs w:val="16"/>
        </w:rPr>
      </w:pPr>
      <w:r>
        <w:rPr>
          <w:b w:val="false"/>
          <w:bCs w:val="false"/>
          <w:smallCaps/>
          <w:shadow/>
          <w:sz w:val="16"/>
          <w:szCs w:val="16"/>
        </w:rPr>
      </w:r>
    </w:p>
    <w:p>
      <w:pPr>
        <w:pStyle w:val="Normal"/>
        <w:jc w:val="center"/>
        <w:rPr>
          <w:b w:val="false"/>
          <w:bCs w:val="false"/>
          <w:smallCaps/>
          <w:shadow/>
          <w:sz w:val="28"/>
          <w:szCs w:val="28"/>
        </w:rPr>
      </w:pPr>
      <w:r>
        <w:rPr>
          <w:b w:val="false"/>
          <w:bCs w:val="false"/>
          <w:smallCaps/>
          <w:shadow/>
          <w:sz w:val="28"/>
          <w:szCs w:val="28"/>
        </w:rPr>
        <w:t>A Budai Evangélikus Egyházmegye</w:t>
      </w:r>
    </w:p>
    <w:p>
      <w:pPr>
        <w:pStyle w:val="Normal"/>
        <w:jc w:val="center"/>
        <w:rPr>
          <w:b w:val="false"/>
          <w:bCs w:val="false"/>
          <w:smallCaps/>
          <w:shadow/>
          <w:sz w:val="28"/>
          <w:szCs w:val="28"/>
        </w:rPr>
      </w:pPr>
      <w:r>
        <w:rPr>
          <w:b w:val="false"/>
          <w:bCs w:val="false"/>
          <w:smallCaps/>
          <w:shadow/>
          <w:sz w:val="28"/>
          <w:szCs w:val="28"/>
        </w:rPr>
        <w:t>gyülekezeteinek és kórusainak találkozója</w:t>
      </w:r>
    </w:p>
    <w:p>
      <w:pPr>
        <w:pStyle w:val="Normal"/>
        <w:jc w:val="center"/>
        <w:rPr>
          <w:b w:val="false"/>
          <w:bCs w:val="false"/>
          <w:smallCaps/>
          <w:shadow/>
          <w:sz w:val="28"/>
          <w:szCs w:val="28"/>
        </w:rPr>
      </w:pPr>
      <w:r>
        <w:rPr>
          <w:b w:val="false"/>
          <w:bCs w:val="false"/>
          <w:smallCaps/>
          <w:shadow/>
          <w:sz w:val="28"/>
          <w:szCs w:val="28"/>
        </w:rPr>
        <w:t>örök élet vasárnapján</w:t>
      </w:r>
    </w:p>
    <w:p>
      <w:pPr>
        <w:pStyle w:val="Normal"/>
        <w:jc w:val="center"/>
        <w:rPr>
          <w:b w:val="false"/>
          <w:bCs w:val="false"/>
          <w:smallCaps/>
          <w:shadow/>
          <w:sz w:val="28"/>
          <w:szCs w:val="28"/>
        </w:rPr>
      </w:pPr>
      <w:r>
        <w:rPr>
          <w:b w:val="false"/>
          <w:bCs w:val="false"/>
          <w:smallCaps/>
          <w:shadow/>
          <w:sz w:val="28"/>
          <w:szCs w:val="28"/>
        </w:rPr>
        <w:t>a budahegyvidéki evangélikus templomban</w:t>
      </w:r>
    </w:p>
    <w:p>
      <w:pPr>
        <w:pStyle w:val="Normal"/>
        <w:jc w:val="center"/>
        <w:rPr>
          <w:b w:val="false"/>
          <w:bCs w:val="false"/>
          <w:smallCaps/>
          <w:shadow/>
          <w:sz w:val="28"/>
          <w:szCs w:val="28"/>
        </w:rPr>
      </w:pPr>
      <w:r>
        <w:rPr>
          <w:b w:val="false"/>
          <w:bCs w:val="false"/>
          <w:smallCaps/>
          <w:shadow/>
          <w:sz w:val="28"/>
          <w:szCs w:val="28"/>
        </w:rPr>
        <w:t>2019. november 24., 17.00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/>
      </w:pPr>
      <w:r>
        <w:rPr>
          <w:i/>
          <w:iCs/>
        </w:rPr>
        <w:t>„</w:t>
      </w:r>
      <w:r>
        <w:rPr>
          <w:i/>
          <w:iCs/>
        </w:rPr>
        <w:t>A reménység pedig nem szégyenít meg.”</w:t>
      </w:r>
      <w:r>
        <w:rPr/>
        <w:t xml:space="preserve"> (Róm 5,5)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eastAsia="SimSun" w:cs="Arial Unicode MS"/>
          <w:smallCaps/>
          <w:color w:val="00000A"/>
          <w:sz w:val="24"/>
          <w:szCs w:val="24"/>
          <w:lang w:val="hu-HU" w:eastAsia="zh-CN" w:bidi="hi-IN"/>
        </w:rPr>
      </w:pPr>
      <w:r>
        <w:rPr>
          <w:rFonts w:eastAsia="SimSun" w:cs="Arial Unicode MS"/>
          <w:smallCaps/>
          <w:color w:val="00000A"/>
          <w:sz w:val="24"/>
          <w:szCs w:val="24"/>
          <w:lang w:val="hu-HU" w:eastAsia="zh-CN" w:bidi="hi-IN"/>
        </w:rPr>
        <w:t>Prelúdium – az egyházi év végén</w:t>
      </w:r>
    </w:p>
    <w:p>
      <w:pPr>
        <w:pStyle w:val="Normal"/>
        <w:rPr>
          <w:i/>
          <w:iCs/>
        </w:rPr>
      </w:pPr>
      <w:r>
        <w:rPr/>
        <w:tab/>
        <w:t xml:space="preserve">Johann Ludwig Krebs: </w:t>
      </w:r>
      <w:r>
        <w:rPr>
          <w:i/>
          <w:iCs/>
        </w:rPr>
        <w:t>Wachet auf, ruft uns die Stimme</w:t>
      </w:r>
    </w:p>
    <w:p>
      <w:pPr>
        <w:pStyle w:val="Normal"/>
        <w:rPr/>
      </w:pPr>
      <w:r>
        <w:rPr>
          <w:i/>
          <w:iCs/>
        </w:rPr>
        <w:tab/>
        <w:t>Harsány szó kiált az éjbe</w:t>
      </w:r>
      <w:r>
        <w:rPr/>
        <w:t xml:space="preserve"> (EÉ 493) – örök élet vasárnap graduálénekének feldolgozása</w:t>
      </w:r>
    </w:p>
    <w:p>
      <w:pPr>
        <w:pStyle w:val="Normal"/>
        <w:rPr>
          <w:b/>
          <w:bCs/>
        </w:rPr>
      </w:pPr>
      <w:bookmarkStart w:id="0" w:name="__DdeLink__250_414306398"/>
      <w:bookmarkEnd w:id="0"/>
      <w:r>
        <w:rPr/>
        <w:tab/>
      </w:r>
      <w:r>
        <w:rPr>
          <w:b/>
          <w:bCs/>
        </w:rPr>
        <w:t>Németh Sándor – orgona, Szepesfalvy Bence – trombita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rFonts w:eastAsia="SimSun" w:cs="Arial Unicode MS"/>
          <w:smallCaps/>
          <w:color w:val="00000A"/>
          <w:sz w:val="24"/>
          <w:szCs w:val="24"/>
          <w:lang w:val="hu-HU" w:eastAsia="zh-CN" w:bidi="hi-IN"/>
        </w:rPr>
      </w:pPr>
      <w:r>
        <w:rPr>
          <w:rFonts w:eastAsia="SimSun" w:cs="Arial Unicode MS"/>
          <w:smallCaps/>
          <w:color w:val="00000A"/>
          <w:sz w:val="24"/>
          <w:szCs w:val="24"/>
          <w:lang w:val="hu-HU" w:eastAsia="zh-CN" w:bidi="hi-IN"/>
        </w:rPr>
        <w:t>Köszöntés</w:t>
      </w:r>
    </w:p>
    <w:p>
      <w:pPr>
        <w:pStyle w:val="Normal"/>
        <w:rPr/>
      </w:pPr>
      <w:r>
        <w:rPr/>
        <w:tab/>
      </w:r>
      <w:r>
        <w:rPr>
          <w:b/>
          <w:bCs/>
        </w:rPr>
        <w:t>Hokker Zsolt</w:t>
      </w:r>
      <w:r>
        <w:rPr/>
        <w:t xml:space="preserve"> espereshelyettes – az igei mottóval</w:t>
      </w:r>
    </w:p>
    <w:p>
      <w:pPr>
        <w:pStyle w:val="Normal"/>
        <w:rPr/>
      </w:pPr>
      <w:r>
        <w:rPr/>
        <w:tab/>
      </w:r>
      <w:r>
        <w:rPr>
          <w:b/>
          <w:bCs/>
        </w:rPr>
        <w:t>Ecsedi Zsuzsa</w:t>
      </w:r>
      <w:r>
        <w:rPr/>
        <w:t xml:space="preserve"> egyházmegyei zenei felelős – a gyülekezetek és kórusok felsorolásával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rFonts w:eastAsia="SimSun" w:cs="Arial Unicode MS"/>
          <w:smallCaps/>
          <w:color w:val="00000A"/>
          <w:sz w:val="24"/>
          <w:szCs w:val="24"/>
          <w:lang w:val="hu-HU" w:eastAsia="zh-CN" w:bidi="hi-IN"/>
        </w:rPr>
      </w:pPr>
      <w:r>
        <w:rPr>
          <w:rFonts w:eastAsia="SimSun" w:cs="Arial Unicode MS"/>
          <w:smallCaps/>
          <w:color w:val="00000A"/>
          <w:sz w:val="24"/>
          <w:szCs w:val="24"/>
          <w:lang w:val="hu-HU" w:eastAsia="zh-CN" w:bidi="hi-IN"/>
        </w:rPr>
        <w:t>Zsoltár</w:t>
      </w:r>
    </w:p>
    <w:p>
      <w:pPr>
        <w:pStyle w:val="Normal"/>
        <w:rPr/>
      </w:pPr>
      <w:r>
        <w:rPr/>
        <w:t>Gyülekezeti ének – a 23. zsoltár parafrázisa</w:t>
      </w:r>
    </w:p>
    <w:p>
      <w:pPr>
        <w:pStyle w:val="Normal"/>
        <w:rPr/>
      </w:pPr>
      <w:r>
        <w:rPr/>
        <w:tab/>
      </w:r>
      <w:r>
        <w:rPr>
          <w:i/>
          <w:iCs/>
        </w:rPr>
        <w:t>Az Úr az én hű pásztorom</w:t>
      </w:r>
      <w:r>
        <w:rPr/>
        <w:t xml:space="preserve"> (EÉ 334)</w:t>
      </w:r>
    </w:p>
    <w:p>
      <w:pPr>
        <w:pStyle w:val="Normal"/>
        <w:rPr/>
      </w:pPr>
      <w:r>
        <w:rPr/>
        <w:tab/>
        <w:t>Páratlan versszakok (1., 3., 5.) gyülekezet</w:t>
      </w:r>
    </w:p>
    <w:p>
      <w:pPr>
        <w:pStyle w:val="Normal"/>
        <w:rPr>
          <w:i/>
          <w:iCs/>
        </w:rPr>
      </w:pPr>
      <w:r>
        <w:rPr/>
        <w:tab/>
        <w:t xml:space="preserve">Páros versszakok (2., 4.) egyesített kórus – Melchior Vulpius: </w:t>
      </w:r>
      <w:r>
        <w:rPr>
          <w:i/>
          <w:iCs/>
        </w:rPr>
        <w:t>Es ist das Heil uns kommen her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>Németh Sándor, vez. Ecsedi Zsuzsa</w:t>
      </w:r>
    </w:p>
    <w:p>
      <w:pPr>
        <w:pStyle w:val="Normal"/>
        <w:rPr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</w:r>
    </w:p>
    <w:p>
      <w:pPr>
        <w:pStyle w:val="Normal"/>
        <w:rPr>
          <w:rFonts w:eastAsia="SimSun" w:cs="Arial Unicode MS"/>
          <w:smallCaps/>
          <w:color w:val="00000A"/>
          <w:sz w:val="24"/>
          <w:szCs w:val="24"/>
          <w:lang w:val="hu-HU" w:eastAsia="zh-CN" w:bidi="hi-IN"/>
        </w:rPr>
      </w:pPr>
      <w:r>
        <w:rPr>
          <w:rFonts w:eastAsia="SimSun" w:cs="Arial Unicode MS"/>
          <w:smallCaps/>
          <w:color w:val="00000A"/>
          <w:sz w:val="24"/>
          <w:szCs w:val="24"/>
          <w:lang w:val="hu-HU" w:eastAsia="zh-CN" w:bidi="hi-IN"/>
        </w:rPr>
        <w:t>Invokáció, bűnvalló imádság</w:t>
      </w:r>
    </w:p>
    <w:p>
      <w:pPr>
        <w:pStyle w:val="Normal"/>
        <w:rPr>
          <w:b/>
          <w:bCs/>
        </w:rPr>
      </w:pPr>
      <w:r>
        <w:rPr/>
        <w:tab/>
      </w:r>
      <w:r>
        <w:rPr>
          <w:b/>
          <w:bCs/>
        </w:rPr>
        <w:t>Hokker Zsolt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rFonts w:eastAsia="SimSun" w:cs="Arial Unicode MS"/>
          <w:smallCaps/>
          <w:color w:val="00000A"/>
          <w:sz w:val="24"/>
          <w:szCs w:val="24"/>
          <w:lang w:val="hu-HU" w:eastAsia="zh-CN" w:bidi="hi-IN"/>
        </w:rPr>
      </w:pPr>
      <w:r>
        <w:rPr>
          <w:rFonts w:eastAsia="SimSun" w:cs="Arial Unicode MS"/>
          <w:smallCaps/>
          <w:color w:val="00000A"/>
          <w:sz w:val="24"/>
          <w:szCs w:val="24"/>
          <w:lang w:val="hu-HU" w:eastAsia="zh-CN" w:bidi="hi-IN"/>
        </w:rPr>
        <w:t>Bűnvallás</w:t>
      </w:r>
    </w:p>
    <w:p>
      <w:pPr>
        <w:pStyle w:val="Normal"/>
        <w:rPr/>
      </w:pPr>
      <w:r>
        <w:rPr/>
        <w:tab/>
        <w:t xml:space="preserve">Sulyok Imre: </w:t>
      </w:r>
      <w:bookmarkStart w:id="1" w:name="__DdeLink__731_469499956"/>
      <w:r>
        <w:rPr/>
        <w:t>A farizeus és a vámszedő</w:t>
      </w:r>
      <w:bookmarkEnd w:id="1"/>
      <w:r>
        <w:rPr/>
        <w:t xml:space="preserve"> – Lk 18,9–14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>a budaörsi gyülekezet énekkara, vez. Kecskés Balázs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rFonts w:eastAsia="SimSun" w:cs="Arial Unicode MS"/>
          <w:smallCaps/>
          <w:color w:val="00000A"/>
          <w:sz w:val="24"/>
          <w:szCs w:val="24"/>
          <w:lang w:val="hu-HU" w:eastAsia="zh-CN" w:bidi="hi-IN"/>
        </w:rPr>
      </w:pPr>
      <w:r>
        <w:rPr>
          <w:rFonts w:eastAsia="SimSun" w:cs="Arial Unicode MS"/>
          <w:smallCaps/>
          <w:color w:val="00000A"/>
          <w:sz w:val="24"/>
          <w:szCs w:val="24"/>
          <w:lang w:val="hu-HU" w:eastAsia="zh-CN" w:bidi="hi-IN"/>
        </w:rPr>
        <w:t>Szentlélek-hívás</w:t>
      </w:r>
    </w:p>
    <w:p>
      <w:pPr>
        <w:pStyle w:val="Normal"/>
        <w:rPr/>
      </w:pPr>
      <w:r>
        <w:rPr/>
        <w:tab/>
        <w:t xml:space="preserve">Csomasz-Tóth Kálmán – Kecskés Balázs: </w:t>
      </w:r>
      <w:r>
        <w:rPr>
          <w:i/>
          <w:iCs/>
        </w:rPr>
        <w:t>Jövel, Szentlélek Isten</w:t>
      </w:r>
      <w:r>
        <w:rPr/>
        <w:t xml:space="preserve"> (EÉ 230 feldolgozása)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>a budaörsi gyülekezet énekkara, vez. Kecskés Balázs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rFonts w:eastAsia="SimSun" w:cs="Arial Unicode MS"/>
          <w:smallCaps/>
          <w:color w:val="00000A"/>
          <w:sz w:val="24"/>
          <w:szCs w:val="24"/>
          <w:lang w:val="hu-HU" w:eastAsia="zh-CN" w:bidi="hi-IN"/>
        </w:rPr>
      </w:pPr>
      <w:r>
        <w:rPr>
          <w:rFonts w:eastAsia="SimSun" w:cs="Arial Unicode MS"/>
          <w:smallCaps/>
          <w:color w:val="00000A"/>
          <w:sz w:val="24"/>
          <w:szCs w:val="24"/>
          <w:lang w:val="hu-HU" w:eastAsia="zh-CN" w:bidi="hi-IN"/>
        </w:rPr>
        <w:t>Kyrie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Christoph Dalitz: Pentaton Kyrie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a kelenföldi gyülekezet énekkara, vez. Bence Gábor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rFonts w:eastAsia="SimSun" w:cs="Arial Unicode MS"/>
          <w:smallCaps/>
          <w:color w:val="00000A"/>
          <w:sz w:val="24"/>
          <w:szCs w:val="24"/>
          <w:lang w:val="hu-HU" w:eastAsia="zh-CN" w:bidi="hi-IN"/>
        </w:rPr>
      </w:pPr>
      <w:r>
        <w:rPr>
          <w:rFonts w:eastAsia="SimSun" w:cs="Arial Unicode MS"/>
          <w:smallCaps/>
          <w:color w:val="00000A"/>
          <w:sz w:val="24"/>
          <w:szCs w:val="24"/>
          <w:lang w:val="hu-HU" w:eastAsia="zh-CN" w:bidi="hi-IN"/>
        </w:rPr>
        <w:t>Gloria</w:t>
      </w:r>
    </w:p>
    <w:p>
      <w:pPr>
        <w:pStyle w:val="Normal"/>
        <w:rPr/>
      </w:pPr>
      <w:r>
        <w:rPr/>
        <w:tab/>
      </w:r>
      <w:r>
        <w:rPr>
          <w:i/>
          <w:iCs/>
        </w:rPr>
        <w:t xml:space="preserve">A menny Urának tisztelet </w:t>
      </w:r>
      <w:r>
        <w:rPr/>
        <w:t>– kánon EÉ 43 alapján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>minden kórus és a gyülekezet,</w:t>
      </w:r>
      <w:bookmarkStart w:id="2" w:name="__DdeLink__680_1034571015"/>
      <w:bookmarkEnd w:id="2"/>
      <w:r>
        <w:rPr>
          <w:b/>
          <w:bCs/>
        </w:rPr>
        <w:t xml:space="preserve"> vez. Ecsedi Zsuzsa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rFonts w:eastAsia="SimSun" w:cs="Arial Unicode MS"/>
          <w:smallCaps/>
          <w:color w:val="00000A"/>
          <w:sz w:val="24"/>
          <w:szCs w:val="24"/>
          <w:lang w:val="hu-HU" w:eastAsia="zh-CN" w:bidi="hi-IN"/>
        </w:rPr>
      </w:pPr>
      <w:r>
        <w:rPr>
          <w:rFonts w:eastAsia="SimSun" w:cs="Arial Unicode MS"/>
          <w:smallCaps/>
          <w:color w:val="00000A"/>
          <w:sz w:val="24"/>
          <w:szCs w:val="24"/>
          <w:lang w:val="hu-HU" w:eastAsia="zh-CN" w:bidi="hi-IN"/>
        </w:rPr>
        <w:t>Lekció</w:t>
      </w:r>
    </w:p>
    <w:p>
      <w:pPr>
        <w:pStyle w:val="Normal"/>
        <w:rPr/>
      </w:pPr>
      <w:r>
        <w:rPr/>
        <w:tab/>
        <w:t>Róm 5,1–11 (A megigazulás megbékélés Istennel; a mottót tartalmazó igeszakasz)</w:t>
      </w:r>
    </w:p>
    <w:p>
      <w:pPr>
        <w:pStyle w:val="Normal"/>
        <w:rPr>
          <w:b/>
          <w:bCs/>
        </w:rPr>
      </w:pPr>
      <w:bookmarkStart w:id="3" w:name="__DdeLink__581_469499956"/>
      <w:r>
        <w:rPr/>
        <w:tab/>
      </w:r>
      <w:bookmarkEnd w:id="3"/>
      <w:r>
        <w:rPr>
          <w:b/>
          <w:bCs/>
        </w:rPr>
        <w:t>Bognár Attila</w:t>
      </w:r>
    </w:p>
    <w:p>
      <w:pPr>
        <w:pStyle w:val="Normal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Normal"/>
        <w:rPr>
          <w:rFonts w:eastAsia="SimSun" w:cs="Arial Unicode MS"/>
          <w:b w:val="false"/>
          <w:bCs w:val="false"/>
          <w:smallCaps/>
          <w:color w:val="00000A"/>
          <w:sz w:val="24"/>
          <w:szCs w:val="24"/>
          <w:lang w:val="hu-HU" w:eastAsia="zh-CN" w:bidi="hi-IN"/>
        </w:rPr>
      </w:pPr>
      <w:r>
        <w:rPr>
          <w:rFonts w:eastAsia="SimSun" w:cs="Arial Unicode MS"/>
          <w:b w:val="false"/>
          <w:bCs w:val="false"/>
          <w:smallCaps/>
          <w:color w:val="00000A"/>
          <w:sz w:val="24"/>
          <w:szCs w:val="24"/>
          <w:lang w:val="hu-HU" w:eastAsia="zh-CN" w:bidi="hi-IN"/>
        </w:rPr>
        <w:t>Responzórium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  <w:tab/>
        <w:t xml:space="preserve">Sulyok Imre </w:t>
      </w:r>
      <w:bookmarkStart w:id="4" w:name="__DdeLink__696_1818883578"/>
      <w:r>
        <w:rPr>
          <w:b w:val="false"/>
          <w:bCs w:val="false"/>
        </w:rPr>
        <w:t>–</w:t>
      </w:r>
      <w:bookmarkEnd w:id="4"/>
      <w:r>
        <w:rPr>
          <w:b w:val="false"/>
          <w:bCs w:val="false"/>
        </w:rPr>
        <w:t xml:space="preserve"> Scholz László: A reménység</w:t>
      </w:r>
    </w:p>
    <w:p>
      <w:pPr>
        <w:pStyle w:val="Normal"/>
        <w:jc w:val="righ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A kórusmű </w:t>
      </w:r>
      <w:r>
        <w:rPr>
          <w:b w:val="false"/>
          <w:bCs w:val="false"/>
          <w:i/>
          <w:iCs/>
          <w:sz w:val="22"/>
          <w:szCs w:val="22"/>
        </w:rPr>
        <w:t>Reménység Krisztusban</w:t>
      </w:r>
      <w:r>
        <w:rPr>
          <w:b w:val="false"/>
          <w:bCs w:val="false"/>
          <w:sz w:val="22"/>
          <w:szCs w:val="22"/>
        </w:rPr>
        <w:t xml:space="preserve"> címmel, rövidebb formában a Lutheránus Világszövetség</w:t>
      </w:r>
    </w:p>
    <w:p>
      <w:pPr>
        <w:pStyle w:val="Normal"/>
        <w:jc w:val="righ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1984-es budapesti nagygyűlésének nyitó istentiszteletén hangzott el.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>Pax et Bonum kamarakórus, vez. Thurnay Viola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rFonts w:eastAsia="SimSun" w:cs="Arial Unicode MS"/>
          <w:b w:val="false"/>
          <w:bCs w:val="false"/>
          <w:smallCaps/>
          <w:color w:val="00000A"/>
          <w:sz w:val="24"/>
          <w:szCs w:val="24"/>
          <w:lang w:val="hu-HU" w:eastAsia="zh-CN" w:bidi="hi-IN"/>
        </w:rPr>
      </w:pPr>
      <w:r>
        <w:rPr>
          <w:rFonts w:eastAsia="SimSun" w:cs="Arial Unicode MS"/>
          <w:b w:val="false"/>
          <w:bCs w:val="false"/>
          <w:smallCaps/>
          <w:color w:val="00000A"/>
          <w:sz w:val="24"/>
          <w:szCs w:val="24"/>
          <w:lang w:val="hu-HU" w:eastAsia="zh-CN" w:bidi="hi-IN"/>
        </w:rPr>
        <w:t>Gospel</w:t>
      </w:r>
    </w:p>
    <w:p>
      <w:pPr>
        <w:pStyle w:val="Normal"/>
        <w:rPr>
          <w:b w:val="false"/>
          <w:bCs w:val="false"/>
          <w:i/>
          <w:iCs/>
        </w:rPr>
      </w:pPr>
      <w:r>
        <w:rPr>
          <w:b/>
          <w:bCs/>
        </w:rPr>
        <w:tab/>
      </w:r>
      <w:r>
        <w:rPr>
          <w:b w:val="false"/>
          <w:bCs w:val="false"/>
        </w:rPr>
        <w:t xml:space="preserve">Kirk Franklin: </w:t>
      </w:r>
      <w:r>
        <w:rPr>
          <w:b w:val="false"/>
          <w:bCs w:val="false"/>
          <w:i/>
          <w:iCs/>
        </w:rPr>
        <w:t>My life is in your hand (Életem a kezedben van)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>Budavári Gospel Kórus, vez. Szuhai Mónika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 xml:space="preserve">Tarczali András </w:t>
      </w:r>
      <w:r>
        <w:rPr>
          <w:b w:val="false"/>
          <w:bCs w:val="false"/>
        </w:rPr>
        <w:t xml:space="preserve">– </w:t>
      </w:r>
      <w:r>
        <w:rPr>
          <w:b/>
          <w:bCs/>
        </w:rPr>
        <w:t>zongora</w:t>
      </w:r>
    </w:p>
    <w:p>
      <w:pPr>
        <w:pStyle w:val="Normal"/>
        <w:pageBreakBefore/>
        <w:rPr>
          <w:rFonts w:eastAsia="SimSun" w:cs="Arial Unicode MS"/>
          <w:b w:val="false"/>
          <w:bCs w:val="false"/>
          <w:smallCaps/>
          <w:color w:val="00000A"/>
          <w:sz w:val="24"/>
          <w:szCs w:val="24"/>
          <w:lang w:val="hu-HU" w:eastAsia="zh-CN" w:bidi="hi-IN"/>
        </w:rPr>
      </w:pPr>
      <w:r>
        <w:rPr>
          <w:rFonts w:eastAsia="SimSun" w:cs="Arial Unicode MS"/>
          <w:b w:val="false"/>
          <w:bCs w:val="false"/>
          <w:smallCaps/>
          <w:color w:val="00000A"/>
          <w:sz w:val="24"/>
          <w:szCs w:val="24"/>
          <w:lang w:val="hu-HU" w:eastAsia="zh-CN" w:bidi="hi-IN"/>
        </w:rPr>
        <w:t>Evangélium</w:t>
      </w:r>
    </w:p>
    <w:p>
      <w:pPr>
        <w:pStyle w:val="Normal"/>
        <w:rPr/>
      </w:pPr>
      <w:r>
        <w:rPr/>
        <w:tab/>
        <w:t>Mt 25,1–13 (A tíz szűz; örök élet vasárnap egyik óegyházi evangéliuma)</w:t>
      </w:r>
    </w:p>
    <w:p>
      <w:pPr>
        <w:pStyle w:val="Normal"/>
        <w:rPr>
          <w:b/>
          <w:bCs/>
        </w:rPr>
      </w:pPr>
      <w:r>
        <w:rPr/>
        <w:tab/>
      </w:r>
      <w:r>
        <w:rPr>
          <w:b/>
          <w:bCs/>
        </w:rPr>
        <w:t>Bognár Attila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rFonts w:eastAsia="SimSun" w:cs="Arial Unicode MS"/>
          <w:b w:val="false"/>
          <w:bCs w:val="false"/>
          <w:smallCaps/>
          <w:color w:val="00000A"/>
          <w:sz w:val="24"/>
          <w:szCs w:val="24"/>
          <w:lang w:val="hu-HU" w:eastAsia="zh-CN" w:bidi="hi-IN"/>
        </w:rPr>
      </w:pPr>
      <w:r>
        <w:rPr>
          <w:rFonts w:eastAsia="SimSun" w:cs="Arial Unicode MS"/>
          <w:b w:val="false"/>
          <w:bCs w:val="false"/>
          <w:smallCaps/>
          <w:color w:val="00000A"/>
          <w:sz w:val="24"/>
          <w:szCs w:val="24"/>
          <w:lang w:val="hu-HU" w:eastAsia="zh-CN" w:bidi="hi-IN"/>
        </w:rPr>
        <w:t>Evangéliumi motetta</w:t>
      </w:r>
    </w:p>
    <w:p>
      <w:pPr>
        <w:pStyle w:val="Normal"/>
        <w:rPr>
          <w:rFonts w:eastAsia="SimSun" w:cs="Arial Unicode MS"/>
          <w:b w:val="false"/>
          <w:bCs w:val="false"/>
          <w:i/>
          <w:iCs/>
          <w:caps w:val="false"/>
          <w:smallCaps w:val="false"/>
          <w:color w:val="00000A"/>
          <w:sz w:val="24"/>
          <w:szCs w:val="24"/>
          <w:lang w:val="hu-HU" w:eastAsia="zh-CN" w:bidi="hi-IN"/>
        </w:rPr>
      </w:pPr>
      <w:r>
        <w:rPr>
          <w:rFonts w:eastAsia="SimSun" w:cs="Arial Unicode MS"/>
          <w:b w:val="false"/>
          <w:bCs w:val="false"/>
          <w:caps w:val="false"/>
          <w:smallCaps w:val="false"/>
          <w:color w:val="00000A"/>
          <w:sz w:val="24"/>
          <w:szCs w:val="24"/>
          <w:lang w:val="hu-HU" w:eastAsia="zh-CN" w:bidi="hi-IN"/>
        </w:rPr>
        <w:tab/>
        <w:t xml:space="preserve">Melchior Franck: </w:t>
      </w:r>
      <w:r>
        <w:rPr>
          <w:rFonts w:eastAsia="SimSun" w:cs="Arial Unicode MS"/>
          <w:b w:val="false"/>
          <w:bCs w:val="false"/>
          <w:i/>
          <w:iCs/>
          <w:caps w:val="false"/>
          <w:smallCaps w:val="false"/>
          <w:color w:val="00000A"/>
          <w:sz w:val="24"/>
          <w:szCs w:val="24"/>
          <w:lang w:val="hu-HU" w:eastAsia="zh-CN" w:bidi="hi-IN"/>
        </w:rPr>
        <w:t>Wer mich liebet</w:t>
      </w:r>
    </w:p>
    <w:p>
      <w:pPr>
        <w:pStyle w:val="Normal"/>
        <w:rPr>
          <w:i/>
          <w:iCs/>
        </w:rPr>
      </w:pPr>
      <w:r>
        <w:rPr/>
        <w:tab/>
      </w:r>
      <w:r>
        <w:rPr>
          <w:i/>
          <w:iCs/>
        </w:rPr>
        <w:t>„Ha valaki szeret engem, az megtartja az én igémet;</w:t>
      </w:r>
    </w:p>
    <w:p>
      <w:pPr>
        <w:pStyle w:val="Normal"/>
        <w:rPr/>
      </w:pPr>
      <w:r>
        <w:rPr>
          <w:i/>
          <w:iCs/>
        </w:rPr>
        <w:tab/>
        <w:t xml:space="preserve">azt pedig az én Atyám is szeretni fogja, és elmegyünk hozzá, és nála maradunk.” </w:t>
      </w:r>
      <w:r>
        <w:rPr/>
        <w:t>(Jn 14,23)</w:t>
      </w:r>
    </w:p>
    <w:p>
      <w:pPr>
        <w:pStyle w:val="Normal"/>
        <w:rPr>
          <w:b/>
          <w:bCs/>
        </w:rPr>
      </w:pPr>
      <w:r>
        <w:rPr/>
        <w:tab/>
      </w:r>
      <w:r>
        <w:rPr>
          <w:b/>
          <w:bCs/>
        </w:rPr>
        <w:t>Fővárosi Protestáns Kántorátus, vez. Pap Kinga Marjatta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rFonts w:eastAsia="SimSun" w:cs="Arial Unicode MS"/>
          <w:b w:val="false"/>
          <w:bCs w:val="false"/>
          <w:smallCaps/>
          <w:color w:val="00000A"/>
          <w:sz w:val="24"/>
          <w:szCs w:val="24"/>
          <w:lang w:val="hu-HU" w:eastAsia="zh-CN" w:bidi="hi-IN"/>
        </w:rPr>
      </w:pPr>
      <w:r>
        <w:rPr>
          <w:rFonts w:eastAsia="SimSun" w:cs="Arial Unicode MS"/>
          <w:b w:val="false"/>
          <w:bCs w:val="false"/>
          <w:smallCaps/>
          <w:color w:val="00000A"/>
          <w:sz w:val="24"/>
          <w:szCs w:val="24"/>
          <w:lang w:val="hu-HU" w:eastAsia="zh-CN" w:bidi="hi-IN"/>
        </w:rPr>
        <w:t>Igehirdetés – gyülekezeti ének és énekprédikáció</w:t>
      </w:r>
    </w:p>
    <w:p>
      <w:pPr>
        <w:pStyle w:val="Normal"/>
        <w:rPr/>
      </w:pPr>
      <w:r>
        <w:rPr>
          <w:i/>
          <w:iCs/>
        </w:rPr>
        <w:tab/>
        <w:t>Isten nékem erőm, bizodalmam</w:t>
      </w:r>
      <w:r>
        <w:rPr/>
        <w:t xml:space="preserve"> (EÉ 338)</w:t>
      </w:r>
    </w:p>
    <w:p>
      <w:pPr>
        <w:pStyle w:val="Normal"/>
        <w:rPr/>
      </w:pPr>
      <w:r>
        <w:rPr/>
        <w:tab/>
        <w:t>A hat énekvers után az adott strófa szövegének kibontása, magyarázata következik.</w:t>
      </w:r>
    </w:p>
    <w:p>
      <w:pPr>
        <w:pStyle w:val="Normal"/>
        <w:rPr/>
      </w:pPr>
      <w:r>
        <w:rPr/>
        <w:tab/>
        <w:t>Ezt a váltakozást az orgona fogja össze egy kompozícióba.</w:t>
      </w:r>
    </w:p>
    <w:p>
      <w:pPr>
        <w:pStyle w:val="Normal"/>
        <w:rPr>
          <w:b/>
          <w:bCs/>
        </w:rPr>
      </w:pPr>
      <w:r>
        <w:rPr/>
        <w:tab/>
      </w:r>
      <w:r>
        <w:rPr>
          <w:b/>
          <w:bCs/>
        </w:rPr>
        <w:t>Hokker Zsolt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>Németh Sándor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rFonts w:eastAsia="SimSun" w:cs="Arial Unicode MS"/>
          <w:b w:val="false"/>
          <w:bCs w:val="false"/>
          <w:smallCaps/>
          <w:color w:val="00000A"/>
          <w:sz w:val="24"/>
          <w:szCs w:val="24"/>
          <w:lang w:val="hu-HU" w:eastAsia="zh-CN" w:bidi="hi-IN"/>
        </w:rPr>
      </w:pPr>
      <w:r>
        <w:rPr>
          <w:rFonts w:eastAsia="SimSun" w:cs="Arial Unicode MS"/>
          <w:b w:val="false"/>
          <w:bCs w:val="false"/>
          <w:smallCaps/>
          <w:color w:val="00000A"/>
          <w:sz w:val="24"/>
          <w:szCs w:val="24"/>
          <w:lang w:val="hu-HU" w:eastAsia="zh-CN" w:bidi="hi-IN"/>
        </w:rPr>
        <w:t>Himnusz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Horváth Márton Levente: O salutaris hostia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a budahegyvidéki gyülekezet énekkara, vez. Hikisch Zoltán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rFonts w:eastAsia="SimSun" w:cs="Arial Unicode MS"/>
          <w:b w:val="false"/>
          <w:bCs w:val="false"/>
          <w:smallCaps/>
          <w:color w:val="00000A"/>
          <w:sz w:val="24"/>
          <w:szCs w:val="24"/>
          <w:lang w:val="hu-HU" w:eastAsia="zh-CN" w:bidi="hi-IN"/>
        </w:rPr>
      </w:pPr>
      <w:r>
        <w:rPr>
          <w:rFonts w:eastAsia="SimSun" w:cs="Arial Unicode MS"/>
          <w:b w:val="false"/>
          <w:bCs w:val="false"/>
          <w:smallCaps/>
          <w:color w:val="00000A"/>
          <w:sz w:val="24"/>
          <w:szCs w:val="24"/>
          <w:lang w:val="hu-HU" w:eastAsia="zh-CN" w:bidi="hi-IN"/>
        </w:rPr>
        <w:t xml:space="preserve">Pax </w:t>
      </w:r>
      <w:r>
        <w:rPr>
          <w:rFonts w:eastAsia="SimSun" w:cs="Arial Unicode MS"/>
          <w:b w:val="false"/>
          <w:bCs w:val="false"/>
          <w:i w:val="false"/>
          <w:iCs w:val="false"/>
          <w:smallCaps/>
          <w:color w:val="00000A"/>
          <w:sz w:val="24"/>
          <w:szCs w:val="24"/>
          <w:lang w:val="hu-HU" w:eastAsia="zh-CN" w:bidi="hi-IN"/>
        </w:rPr>
        <w:t>– i</w:t>
      </w:r>
      <w:r>
        <w:rPr>
          <w:rFonts w:eastAsia="SimSun" w:cs="Arial Unicode MS"/>
          <w:b w:val="false"/>
          <w:bCs w:val="false"/>
          <w:smallCaps/>
          <w:color w:val="00000A"/>
          <w:sz w:val="24"/>
          <w:szCs w:val="24"/>
          <w:lang w:val="hu-HU" w:eastAsia="zh-CN" w:bidi="hi-IN"/>
        </w:rPr>
        <w:t>ma békességért</w:t>
      </w:r>
    </w:p>
    <w:p>
      <w:pPr>
        <w:pStyle w:val="Normal"/>
        <w:rPr>
          <w:i/>
          <w:iCs/>
        </w:rPr>
      </w:pPr>
      <w:r>
        <w:rPr/>
        <w:tab/>
        <w:t xml:space="preserve">Felix Mendelssohn Bartholdy: </w:t>
      </w:r>
      <w:r>
        <w:rPr>
          <w:i/>
          <w:iCs/>
        </w:rPr>
        <w:t>Verleih uns Frieden gnädiglich</w:t>
      </w:r>
    </w:p>
    <w:p>
      <w:pPr>
        <w:pStyle w:val="Normal"/>
        <w:rPr/>
      </w:pPr>
      <w:r>
        <w:rPr>
          <w:i/>
          <w:iCs/>
        </w:rPr>
        <w:tab/>
        <w:t>Adj békét a mi időnkben</w:t>
      </w:r>
      <w:r>
        <w:rPr/>
        <w:t xml:space="preserve"> (EÉ 291 szövege)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>a budavári gyülekezet Schütz kórusa, vez. Hacknauer Bettina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>Németh Sándor – orgona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rFonts w:eastAsia="SimSun" w:cs="Arial Unicode MS"/>
          <w:b w:val="false"/>
          <w:bCs w:val="false"/>
          <w:smallCaps/>
          <w:color w:val="00000A"/>
          <w:sz w:val="24"/>
          <w:szCs w:val="24"/>
          <w:lang w:val="hu-HU" w:eastAsia="zh-CN" w:bidi="hi-IN"/>
        </w:rPr>
      </w:pPr>
      <w:r>
        <w:rPr>
          <w:rFonts w:eastAsia="SimSun" w:cs="Arial Unicode MS"/>
          <w:b w:val="false"/>
          <w:bCs w:val="false"/>
          <w:smallCaps/>
          <w:color w:val="00000A"/>
          <w:sz w:val="24"/>
          <w:szCs w:val="24"/>
          <w:lang w:val="hu-HU" w:eastAsia="zh-CN" w:bidi="hi-IN"/>
        </w:rPr>
        <w:t>Imádság, Miatyánk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Hokker Zsolt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rFonts w:eastAsia="SimSun" w:cs="Arial Unicode MS"/>
          <w:b w:val="false"/>
          <w:bCs w:val="false"/>
          <w:smallCaps/>
          <w:color w:val="00000A"/>
          <w:sz w:val="24"/>
          <w:szCs w:val="24"/>
          <w:lang w:val="hu-HU" w:eastAsia="zh-CN" w:bidi="hi-IN"/>
        </w:rPr>
      </w:pPr>
      <w:r>
        <w:rPr>
          <w:rFonts w:eastAsia="SimSun" w:cs="Arial Unicode MS"/>
          <w:b w:val="false"/>
          <w:bCs w:val="false"/>
          <w:smallCaps/>
          <w:color w:val="00000A"/>
          <w:sz w:val="24"/>
          <w:szCs w:val="24"/>
          <w:lang w:val="hu-HU" w:eastAsia="zh-CN" w:bidi="hi-IN"/>
        </w:rPr>
        <w:t>Hálaadás – advent felé</w:t>
      </w:r>
    </w:p>
    <w:p>
      <w:pPr>
        <w:pStyle w:val="Normal"/>
        <w:rPr>
          <w:i w:val="false"/>
          <w:iCs w:val="false"/>
        </w:rPr>
      </w:pPr>
      <w:r>
        <w:rPr>
          <w:i/>
          <w:iCs/>
        </w:rPr>
        <w:tab/>
        <w:t xml:space="preserve">Jer, tárjunk ajtót még ma mind </w:t>
      </w:r>
      <w:bookmarkStart w:id="5" w:name="__DdeLink__664_1832183865"/>
      <w:r>
        <w:rPr>
          <w:i w:val="false"/>
          <w:iCs w:val="false"/>
        </w:rPr>
        <w:t>–</w:t>
      </w:r>
      <w:bookmarkEnd w:id="5"/>
      <w:r>
        <w:rPr>
          <w:i w:val="false"/>
          <w:iCs w:val="false"/>
        </w:rPr>
        <w:t xml:space="preserve"> kánon EÉ 137 alapján</w:t>
      </w:r>
    </w:p>
    <w:p>
      <w:pPr>
        <w:pStyle w:val="Normal"/>
        <w:rPr>
          <w:b/>
          <w:bCs/>
          <w:i w:val="false"/>
          <w:iCs w:val="false"/>
          <w:sz w:val="24"/>
          <w:szCs w:val="24"/>
        </w:rPr>
      </w:pPr>
      <w:r>
        <w:rPr>
          <w:b/>
          <w:bCs/>
          <w:i w:val="false"/>
          <w:iCs w:val="false"/>
          <w:sz w:val="24"/>
          <w:szCs w:val="24"/>
        </w:rPr>
        <w:tab/>
        <w:t>minden kórus és a gyülekezet, vez. Ecsedi Zsuzsa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rFonts w:eastAsia="SimSun" w:cs="Arial Unicode MS"/>
          <w:b w:val="false"/>
          <w:bCs w:val="false"/>
          <w:smallCaps/>
          <w:color w:val="00000A"/>
          <w:sz w:val="24"/>
          <w:szCs w:val="24"/>
          <w:lang w:val="hu-HU" w:eastAsia="zh-CN" w:bidi="hi-IN"/>
        </w:rPr>
      </w:pPr>
      <w:r>
        <w:rPr>
          <w:rFonts w:eastAsia="SimSun" w:cs="Arial Unicode MS"/>
          <w:b w:val="false"/>
          <w:bCs w:val="false"/>
          <w:smallCaps/>
          <w:color w:val="00000A"/>
          <w:sz w:val="24"/>
          <w:szCs w:val="24"/>
          <w:lang w:val="hu-HU" w:eastAsia="zh-CN" w:bidi="hi-IN"/>
        </w:rPr>
        <w:t>Köszönetmondás</w:t>
      </w:r>
    </w:p>
    <w:p>
      <w:pPr>
        <w:pStyle w:val="Normal"/>
        <w:rPr>
          <w:rFonts w:eastAsia="SimSun" w:cs="Arial Unicode MS"/>
          <w:b w:val="false"/>
          <w:bCs w:val="false"/>
          <w:smallCaps/>
          <w:color w:val="00000A"/>
          <w:sz w:val="24"/>
          <w:szCs w:val="24"/>
          <w:lang w:val="hu-HU" w:eastAsia="zh-CN" w:bidi="hi-IN"/>
        </w:rPr>
      </w:pPr>
      <w:r>
        <w:rPr>
          <w:rFonts w:eastAsia="SimSun" w:cs="Arial Unicode MS"/>
          <w:b w:val="false"/>
          <w:bCs w:val="false"/>
          <w:smallCaps/>
          <w:color w:val="00000A"/>
          <w:sz w:val="24"/>
          <w:szCs w:val="24"/>
          <w:lang w:val="hu-HU" w:eastAsia="zh-CN" w:bidi="hi-IN"/>
        </w:rPr>
        <w:t>Áldás</w:t>
      </w:r>
    </w:p>
    <w:p>
      <w:pPr>
        <w:pStyle w:val="Normal"/>
        <w:rPr>
          <w:b/>
          <w:bCs/>
        </w:rPr>
      </w:pPr>
      <w:r>
        <w:rPr/>
        <w:tab/>
      </w:r>
      <w:r>
        <w:rPr>
          <w:b/>
          <w:bCs/>
        </w:rPr>
        <w:t>Hokker Zsolt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rFonts w:eastAsia="SimSun" w:cs="Arial Unicode MS"/>
          <w:b w:val="false"/>
          <w:bCs w:val="false"/>
          <w:smallCaps/>
          <w:color w:val="00000A"/>
          <w:sz w:val="24"/>
          <w:szCs w:val="24"/>
          <w:lang w:val="hu-HU" w:eastAsia="zh-CN" w:bidi="hi-IN"/>
        </w:rPr>
      </w:pPr>
      <w:r>
        <w:rPr>
          <w:rFonts w:eastAsia="SimSun" w:cs="Arial Unicode MS"/>
          <w:b w:val="false"/>
          <w:bCs w:val="false"/>
          <w:smallCaps/>
          <w:color w:val="00000A"/>
          <w:sz w:val="24"/>
          <w:szCs w:val="24"/>
          <w:lang w:val="hu-HU" w:eastAsia="zh-CN" w:bidi="hi-IN"/>
        </w:rPr>
        <w:t>Gyülekezeti ének</w:t>
      </w:r>
    </w:p>
    <w:p>
      <w:pPr>
        <w:pStyle w:val="Normal"/>
        <w:rPr/>
      </w:pPr>
      <w:r>
        <w:rPr>
          <w:i/>
          <w:iCs/>
        </w:rPr>
        <w:tab/>
        <w:t>Ó, terjeszd ki, Jézusom, oltalmazó szárnyad</w:t>
      </w:r>
      <w:r>
        <w:rPr/>
        <w:t xml:space="preserve"> (EÉ 120)</w:t>
      </w:r>
    </w:p>
    <w:p>
      <w:pPr>
        <w:pStyle w:val="Normal"/>
        <w:rPr/>
      </w:pPr>
      <w:r>
        <w:rPr/>
        <w:tab/>
        <w:t>A gyülekezet két strófája között a</w:t>
      </w:r>
    </w:p>
    <w:p>
      <w:pPr>
        <w:pStyle w:val="Normal"/>
        <w:rPr/>
      </w:pPr>
      <w:r>
        <w:rPr>
          <w:b/>
          <w:bCs/>
        </w:rPr>
        <w:tab/>
        <w:t xml:space="preserve">Laulujoutsen (Énekes hattyú) női kar </w:t>
      </w:r>
      <w:r>
        <w:rPr>
          <w:b w:val="false"/>
          <w:bCs w:val="false"/>
        </w:rPr>
        <w:t xml:space="preserve">– </w:t>
      </w:r>
      <w:r>
        <w:rPr>
          <w:b/>
          <w:bCs/>
        </w:rPr>
        <w:t>vez. Pap Kinga Marjatta</w:t>
      </w:r>
      <w:r>
        <w:rPr/>
        <w:t xml:space="preserve"> – finnül énekel egy versszakot.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>Németh Sándor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rFonts w:eastAsia="SimSun" w:cs="Arial Unicode MS"/>
          <w:b w:val="false"/>
          <w:bCs w:val="false"/>
          <w:smallCaps/>
          <w:color w:val="00000A"/>
          <w:sz w:val="24"/>
          <w:szCs w:val="24"/>
          <w:lang w:val="hu-HU" w:eastAsia="zh-CN" w:bidi="hi-IN"/>
        </w:rPr>
      </w:pPr>
      <w:r>
        <w:rPr>
          <w:rFonts w:eastAsia="SimSun" w:cs="Arial Unicode MS"/>
          <w:b w:val="false"/>
          <w:bCs w:val="false"/>
          <w:smallCaps/>
          <w:color w:val="00000A"/>
          <w:sz w:val="24"/>
          <w:szCs w:val="24"/>
          <w:lang w:val="hu-HU" w:eastAsia="zh-CN" w:bidi="hi-IN"/>
        </w:rPr>
        <w:t>Postlúdium</w:t>
      </w:r>
    </w:p>
    <w:p>
      <w:pPr>
        <w:pStyle w:val="Normal"/>
        <w:rPr/>
      </w:pPr>
      <w:r>
        <w:rPr/>
        <w:tab/>
        <w:t>Felix Mendelssohn Bartholdy: Sonata in A – Andante tranquillo</w:t>
      </w:r>
    </w:p>
    <w:p>
      <w:pPr>
        <w:pStyle w:val="Normal"/>
        <w:rPr>
          <w:b/>
          <w:bCs/>
        </w:rPr>
      </w:pPr>
      <w:r>
        <w:rPr/>
        <w:tab/>
      </w:r>
      <w:r>
        <w:rPr>
          <w:b/>
          <w:bCs/>
        </w:rPr>
        <w:t>Németh Sándor</w:t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A közös művekhez csatlakoz(hat)ik: Budavár németajkú, Budafok, Nagybörzsöny és Szentendre gyülekezetének kórusa.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Pesthidegkút énekkara a karvezető lábtörése miatt végül sajnos nem tud önállóan énekelni.</w:t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Arial Unicode MS"/>
        <w:sz w:val="24"/>
        <w:szCs w:val="24"/>
        <w:lang w:val="hu-H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jc w:val="left"/>
    </w:pPr>
    <w:rPr>
      <w:rFonts w:ascii="Liberation Serif" w:hAnsi="Liberation Serif" w:eastAsia="SimSun" w:cs="Arial Unicode MS"/>
      <w:color w:val="00000A"/>
      <w:sz w:val="24"/>
      <w:szCs w:val="24"/>
      <w:lang w:val="hu-HU" w:eastAsia="zh-CN" w:bidi="hi-IN"/>
    </w:rPr>
  </w:style>
  <w:style w:type="paragraph" w:styleId="Cmsor">
    <w:name w:val="Címsor"/>
    <w:basedOn w:val="Normal"/>
    <w:next w:val="Szvegtrzs"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zvegtrzs">
    <w:name w:val="Szövegtörzs"/>
    <w:basedOn w:val="Normal"/>
    <w:pPr>
      <w:spacing w:lineRule="auto" w:line="288" w:before="0" w:after="140"/>
    </w:pPr>
    <w:rPr/>
  </w:style>
  <w:style w:type="paragraph" w:styleId="Lista">
    <w:name w:val="Lista"/>
    <w:basedOn w:val="Szvegtrzs"/>
    <w:pPr/>
    <w:rPr>
      <w:rFonts w:cs="Arial Unicode MS"/>
    </w:rPr>
  </w:style>
  <w:style w:type="paragraph" w:styleId="Felirat">
    <w:name w:val="Felirat"/>
    <w:basedOn w:val="Normal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Trgymutat">
    <w:name w:val="Tárgymutató"/>
    <w:basedOn w:val="Normal"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LibreOffice/4.2.4.2$Windows_x86 LibreOffice_project/63150712c6d317d27ce2db16eb94c2f3d7b699f8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2019-10-08T11:37:39Z</dcterms:created>
  <dc:language>hu-HU</dc:language>
  <cp:revision>0</cp:revision>
</cp:coreProperties>
</file>